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4d5579658e4522" /></Relationships>
</file>

<file path=word/document.xml><?xml version="1.0" encoding="utf-8"?>
<w:document xmlns:r="http://schemas.openxmlformats.org/officeDocument/2006/relationships" xmlns:w="http://schemas.openxmlformats.org/wordprocessingml/2006/main">
  <w:body>
    <w:p>
      <w:pPr>
        <w:pStyle w:val="Title"/>
      </w:pPr>
      <w:r>
        <w:t>Ambulatory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Ambulatory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88504788f041cf">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 provided to hospital patients who are not admitted to the hospital, such as patients of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48379fe7faf94a26">
              <w:r>
                <w:rPr>
                  <w:rStyle w:val="Hyperlink"/>
                  <w:b/>
                </w:rPr>
                <w:t xml:space="preserve">emergency departments</w:t>
              </w:r>
            </w:hyperlink>
            <w:r>
              <w:rPr>
                <w:rStyle w:val="row-content-rich-text"/>
              </w:rPr>
              <w:t xml:space="preserve"> and </w:t>
            </w:r>
            <w:hyperlink w:tooltip="An examination, consultation, treatment or other service provided in an outpatient setting in a specialty unit or under an organisational arrangement administered by a hospital." w:history="true" r:id="Rf5fe38c7424f4fb1">
              <w:r>
                <w:rPr>
                  <w:rStyle w:val="Hyperlink"/>
                  <w:b/>
                </w:rPr>
                <w:t xml:space="preserve">outpatient clinics</w:t>
              </w:r>
            </w:hyperlink>
            <w:r>
              <w:rPr>
                <w:rStyle w:val="row-content-rich-text"/>
              </w:rPr>
              <w:t xml:space="preserve">. The term is also used to refer to care provided to patients of community-based (non-hospital) health-care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2007. Mental health services in Australia 2004–05. AIHW cat. no. HSE 47. Canberra: AIHW (Mental Health Series no. 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2dd9651d574aba">
              <w:r>
                <w:rPr>
                  <w:rStyle w:val="Hyperlink"/>
                </w:rPr>
                <w:t xml:space="preserve">Ambulatory care</w:t>
              </w:r>
            </w:hyperlink>
          </w:p>
          <w:p>
            <w:pPr>
              <w:pStyle w:val="registration-status"/>
              <w:spacing w:before="0" w:after="0"/>
            </w:pPr>
            <w:hyperlink w:history="true" r:id="R1bfb936331b74ea9">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5651d0d4eea4b50">
              <w:r>
                <w:rPr>
                  <w:rStyle w:val="Hyperlink"/>
                </w:rPr>
                <w:t xml:space="preserve">Activity based funding: Mental health care NBEDS 2022–23</w:t>
              </w:r>
            </w:hyperlink>
          </w:p>
          <w:p>
            <w:pPr>
              <w:pStyle w:val="registration-status"/>
              <w:spacing w:before="0" w:after="0"/>
            </w:pPr>
            <w:hyperlink w:history="true" r:id="Rd406b0b9eab449d0">
              <w:r>
                <w:rPr>
                  <w:rStyle w:val="Hyperlink"/>
                  <w:color w:val="244061"/>
                </w:rPr>
                <w:t xml:space="preserve">Health!</w:t>
              </w:r>
            </w:hyperlink>
            <w:r>
              <w:rPr>
                <w:rStyle w:val="row-content"/>
                <w:color w:val="244061"/>
              </w:rPr>
              <w:t xml:space="preserve">, Standard 17/12/2021</w:t>
            </w:r>
          </w:p>
          <w:p>
            <w:r>
              <w:br/>
            </w:r>
            <w:hyperlink w:history="true" r:id="R8d3325efcebb4287">
              <w:r>
                <w:rPr>
                  <w:rStyle w:val="Hyperlink"/>
                </w:rPr>
                <w:t xml:space="preserve">Ambulatory service unit identifier</w:t>
              </w:r>
            </w:hyperlink>
          </w:p>
          <w:p>
            <w:pPr>
              <w:pStyle w:val="registration-status"/>
              <w:spacing w:before="0" w:after="0"/>
            </w:pPr>
            <w:hyperlink w:history="true" r:id="Ra94869443d2c4ae6">
              <w:r>
                <w:rPr>
                  <w:rStyle w:val="Hyperlink"/>
                  <w:color w:val="244061"/>
                </w:rPr>
                <w:t xml:space="preserve">Health!</w:t>
              </w:r>
            </w:hyperlink>
            <w:r>
              <w:rPr>
                <w:rStyle w:val="row-content"/>
                <w:color w:val="244061"/>
              </w:rPr>
              <w:t xml:space="preserve">, Standard 17/12/2021</w:t>
            </w:r>
          </w:p>
          <w:p>
            <w:r>
              <w:br/>
            </w:r>
            <w:hyperlink w:history="true" r:id="R20f5bbda03b14e95">
              <w:r>
                <w:rPr>
                  <w:rStyle w:val="Hyperlink"/>
                </w:rPr>
                <w:t xml:space="preserve">Ambulatory service unit name</w:t>
              </w:r>
            </w:hyperlink>
          </w:p>
          <w:p>
            <w:pPr>
              <w:pStyle w:val="registration-status"/>
              <w:spacing w:before="0" w:after="0"/>
            </w:pPr>
            <w:hyperlink w:history="true" r:id="R9bf6017858864ba1">
              <w:r>
                <w:rPr>
                  <w:rStyle w:val="Hyperlink"/>
                  <w:color w:val="244061"/>
                </w:rPr>
                <w:t xml:space="preserve">Health!</w:t>
              </w:r>
            </w:hyperlink>
            <w:r>
              <w:rPr>
                <w:rStyle w:val="row-content"/>
                <w:color w:val="244061"/>
              </w:rPr>
              <w:t xml:space="preserve">, Standard 17/12/2021</w:t>
            </w:r>
          </w:p>
          <w:p>
            <w:r>
              <w:br/>
            </w:r>
            <w:hyperlink w:history="true" r:id="Red94d79742e04b81">
              <w:r>
                <w:rPr>
                  <w:rStyle w:val="Hyperlink"/>
                </w:rPr>
                <w:t xml:space="preserve">Community mental health care NMDS 2022–23</w:t>
              </w:r>
            </w:hyperlink>
          </w:p>
          <w:p>
            <w:pPr>
              <w:pStyle w:val="registration-status"/>
              <w:spacing w:before="0" w:after="0"/>
            </w:pPr>
            <w:hyperlink w:history="true" r:id="Rec134216f4844de5">
              <w:r>
                <w:rPr>
                  <w:rStyle w:val="Hyperlink"/>
                  <w:color w:val="244061"/>
                </w:rPr>
                <w:t xml:space="preserve">Health!</w:t>
              </w:r>
            </w:hyperlink>
            <w:r>
              <w:rPr>
                <w:rStyle w:val="row-content"/>
                <w:color w:val="244061"/>
              </w:rPr>
              <w:t xml:space="preserve">, Standard 17/12/2021</w:t>
            </w:r>
          </w:p>
          <w:p>
            <w:r>
              <w:br/>
            </w:r>
            <w:hyperlink w:history="true" r:id="R6d4e031c903c4832">
              <w:r>
                <w:rPr>
                  <w:rStyle w:val="Hyperlink"/>
                </w:rPr>
                <w:t xml:space="preserve">Mental Health Carer Experience of Service NBEDS</w:t>
              </w:r>
            </w:hyperlink>
          </w:p>
          <w:p>
            <w:pPr>
              <w:pStyle w:val="registration-status"/>
              <w:spacing w:before="0" w:after="0"/>
            </w:pPr>
            <w:hyperlink w:history="true" r:id="R4f14e9f8669e48b4">
              <w:r>
                <w:rPr>
                  <w:rStyle w:val="Hyperlink"/>
                  <w:color w:val="244061"/>
                </w:rPr>
                <w:t xml:space="preserve">Health!</w:t>
              </w:r>
            </w:hyperlink>
            <w:r>
              <w:rPr>
                <w:rStyle w:val="row-content"/>
                <w:color w:val="244061"/>
              </w:rPr>
              <w:t xml:space="preserve">, Qualified 16/03/2022</w:t>
            </w:r>
          </w:p>
          <w:p>
            <w:r>
              <w:br/>
            </w:r>
            <w:hyperlink w:history="true" r:id="R3630f8f8483947e1">
              <w:r>
                <w:rPr>
                  <w:rStyle w:val="Hyperlink"/>
                </w:rPr>
                <w:t xml:space="preserve">Mental health establishments NMDS 2022–23</w:t>
              </w:r>
            </w:hyperlink>
          </w:p>
          <w:p>
            <w:pPr>
              <w:pStyle w:val="registration-status"/>
              <w:spacing w:before="0" w:after="0"/>
            </w:pPr>
            <w:hyperlink w:history="true" r:id="R2637231a1fba4f07">
              <w:r>
                <w:rPr>
                  <w:rStyle w:val="Hyperlink"/>
                  <w:color w:val="244061"/>
                </w:rPr>
                <w:t xml:space="preserve">Health!</w:t>
              </w:r>
            </w:hyperlink>
            <w:r>
              <w:rPr>
                <w:rStyle w:val="row-content"/>
                <w:color w:val="244061"/>
              </w:rPr>
              <w:t xml:space="preserve">, Standard 17/12/2021</w:t>
            </w:r>
          </w:p>
          <w:p>
            <w:r>
              <w:br/>
            </w:r>
            <w:hyperlink w:history="true" r:id="Ra355d560b5714853">
              <w:r>
                <w:rPr>
                  <w:rStyle w:val="Hyperlink"/>
                </w:rPr>
                <w:t xml:space="preserve">Person—unit identifier type, mental health organisation type code NN</w:t>
              </w:r>
            </w:hyperlink>
          </w:p>
          <w:p>
            <w:pPr>
              <w:pStyle w:val="registration-status"/>
              <w:spacing w:before="0" w:after="0"/>
            </w:pPr>
            <w:hyperlink w:history="true" r:id="R1bc1304c0a704a3b">
              <w:r>
                <w:rPr>
                  <w:rStyle w:val="Hyperlink"/>
                  <w:color w:val="244061"/>
                </w:rPr>
                <w:t xml:space="preserve">Health!</w:t>
              </w:r>
            </w:hyperlink>
            <w:r>
              <w:rPr>
                <w:rStyle w:val="row-content"/>
                <w:color w:val="244061"/>
              </w:rPr>
              <w:t xml:space="preserve">, Standard 17/12/2021</w:t>
            </w:r>
          </w:p>
          <w:p>
            <w:r>
              <w:br/>
            </w:r>
            <w:hyperlink w:history="true" r:id="Rfc26329723a843b9">
              <w:r>
                <w:rPr>
                  <w:rStyle w:val="Hyperlink"/>
                </w:rPr>
                <w:t xml:space="preserve">Service contact—episode of care setting, code N</w:t>
              </w:r>
            </w:hyperlink>
          </w:p>
          <w:p>
            <w:pPr>
              <w:pStyle w:val="registration-status"/>
              <w:spacing w:before="0" w:after="0"/>
            </w:pPr>
            <w:hyperlink w:history="true" r:id="Re3c21ee8cf3e4afe">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cf3d1d1273914a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749893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a2b055d3d74c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3d1d1273914a39" /><Relationship Type="http://schemas.openxmlformats.org/officeDocument/2006/relationships/header" Target="/word/header1.xml" Id="R2913dce09f8e47e2" /><Relationship Type="http://schemas.openxmlformats.org/officeDocument/2006/relationships/settings" Target="/word/settings.xml" Id="R62233f33d07148ca" /><Relationship Type="http://schemas.openxmlformats.org/officeDocument/2006/relationships/styles" Target="/word/styles.xml" Id="R9a3109cd6cb049f9" /><Relationship Type="http://schemas.openxmlformats.org/officeDocument/2006/relationships/hyperlink" Target="https://meteor-uat.aihw.gov.au/RegistrationAuthority/14" TargetMode="External" Id="Rc088504788f041cf" /><Relationship Type="http://schemas.openxmlformats.org/officeDocument/2006/relationships/hyperlink" Target="https://meteor-uat.aihw.gov.au/content/745042" TargetMode="External" Id="R48379fe7faf94a26" /><Relationship Type="http://schemas.openxmlformats.org/officeDocument/2006/relationships/hyperlink" Target="https://meteor-uat.aihw.gov.au/content/684477" TargetMode="External" Id="Rf5fe38c7424f4fb1" /><Relationship Type="http://schemas.openxmlformats.org/officeDocument/2006/relationships/hyperlink" Target="https://meteor-uat.aihw.gov.au/content/722178" TargetMode="External" Id="R3e2dd9651d574aba" /><Relationship Type="http://schemas.openxmlformats.org/officeDocument/2006/relationships/hyperlink" Target="https://meteor-uat.aihw.gov.au/RegistrationAuthority/14" TargetMode="External" Id="R1bfb936331b74ea9" /><Relationship Type="http://schemas.openxmlformats.org/officeDocument/2006/relationships/hyperlink" Target="https://meteor-uat.aihw.gov.au/content/742188" TargetMode="External" Id="R85651d0d4eea4b50" /><Relationship Type="http://schemas.openxmlformats.org/officeDocument/2006/relationships/hyperlink" Target="https://meteor-uat.aihw.gov.au/RegistrationAuthority/14" TargetMode="External" Id="Rd406b0b9eab449d0" /><Relationship Type="http://schemas.openxmlformats.org/officeDocument/2006/relationships/hyperlink" Target="https://meteor-uat.aihw.gov.au/content/750356" TargetMode="External" Id="R8d3325efcebb4287" /><Relationship Type="http://schemas.openxmlformats.org/officeDocument/2006/relationships/hyperlink" Target="https://meteor-uat.aihw.gov.au/RegistrationAuthority/14" TargetMode="External" Id="Ra94869443d2c4ae6" /><Relationship Type="http://schemas.openxmlformats.org/officeDocument/2006/relationships/hyperlink" Target="https://meteor-uat.aihw.gov.au/content/750370" TargetMode="External" Id="R20f5bbda03b14e95" /><Relationship Type="http://schemas.openxmlformats.org/officeDocument/2006/relationships/hyperlink" Target="https://meteor-uat.aihw.gov.au/RegistrationAuthority/14" TargetMode="External" Id="R9bf6017858864ba1" /><Relationship Type="http://schemas.openxmlformats.org/officeDocument/2006/relationships/hyperlink" Target="https://meteor-uat.aihw.gov.au/content/742040" TargetMode="External" Id="Red94d79742e04b81" /><Relationship Type="http://schemas.openxmlformats.org/officeDocument/2006/relationships/hyperlink" Target="https://meteor-uat.aihw.gov.au/RegistrationAuthority/14" TargetMode="External" Id="Rec134216f4844de5" /><Relationship Type="http://schemas.openxmlformats.org/officeDocument/2006/relationships/hyperlink" Target="https://meteor-uat.aihw.gov.au/content/745391" TargetMode="External" Id="R6d4e031c903c4832" /><Relationship Type="http://schemas.openxmlformats.org/officeDocument/2006/relationships/hyperlink" Target="https://meteor-uat.aihw.gov.au/RegistrationAuthority/14" TargetMode="External" Id="R4f14e9f8669e48b4" /><Relationship Type="http://schemas.openxmlformats.org/officeDocument/2006/relationships/hyperlink" Target="https://meteor-uat.aihw.gov.au/content/742046" TargetMode="External" Id="R3630f8f8483947e1" /><Relationship Type="http://schemas.openxmlformats.org/officeDocument/2006/relationships/hyperlink" Target="https://meteor-uat.aihw.gov.au/RegistrationAuthority/14" TargetMode="External" Id="R2637231a1fba4f07" /><Relationship Type="http://schemas.openxmlformats.org/officeDocument/2006/relationships/hyperlink" Target="https://meteor-uat.aihw.gov.au/content/745668" TargetMode="External" Id="Ra355d560b5714853" /><Relationship Type="http://schemas.openxmlformats.org/officeDocument/2006/relationships/hyperlink" Target="https://meteor-uat.aihw.gov.au/RegistrationAuthority/14" TargetMode="External" Id="R1bc1304c0a704a3b" /><Relationship Type="http://schemas.openxmlformats.org/officeDocument/2006/relationships/hyperlink" Target="https://meteor-uat.aihw.gov.au/content/744363" TargetMode="External" Id="Rfc26329723a843b9" /><Relationship Type="http://schemas.openxmlformats.org/officeDocument/2006/relationships/hyperlink" Target="https://meteor-uat.aihw.gov.au/RegistrationAuthority/14" TargetMode="External" Id="Re3c21ee8cf3e4afe" /></Relationships>
</file>

<file path=word/_rels/header1.xml.rels>&#65279;<?xml version="1.0" encoding="utf-8"?><Relationships xmlns="http://schemas.openxmlformats.org/package/2006/relationships"><Relationship Type="http://schemas.openxmlformats.org/officeDocument/2006/relationships/image" Target="/media/image.png" Id="Rb4a2b055d3d74c64" /></Relationships>
</file>