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1abfa92e94570"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e63885265458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7b9bd5ed2c7b4829">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e8b9259aca428c">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e97fdcfd704706">
              <w:r>
                <w:rPr>
                  <w:rStyle w:val="Hyperlink"/>
                </w:rPr>
                <w:t xml:space="preserve">Adoption consent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w:t>
            </w:r>
            <w:hyperlink w:tooltip="An adoption of a child/children born or permanently residing in Australia before the adoption who are legally able to be placed for adoption but who generally have had no previous contact or relationship with the adoptive parent(s)." w:history="true" r:id="R38795bb401de43b3">
              <w:r>
                <w:rPr>
                  <w:rStyle w:val="Hyperlink"/>
                  <w:b/>
                </w:rPr>
                <w:t xml:space="preserve">local adoptions</w:t>
              </w:r>
            </w:hyperlink>
            <w:r>
              <w:rPr>
                <w:rStyle w:val="row-content-rich-text"/>
              </w:rPr>
              <w:t xml:space="preserve"> is usually required from both birth parents. Therefore, dispensation of consent is usually only provided by the relevant court in each state/territory when the birth parent(s) are unable to give consent themselves.</w:t>
            </w:r>
          </w:p>
          <w:p>
            <w:pPr>
              <w:spacing w:after="160"/>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w:t>
            </w:r>
          </w:p>
          <w:p>
            <w:pPr>
              <w:spacing w:after="160"/>
            </w:pPr>
            <w:r>
              <w:rPr>
                <w:rStyle w:val="row-content-rich-text"/>
              </w:rPr>
              <w:t xml:space="preserve">CODE 1 Consent from birth mother only (birth father's consent dispensed/not required)</w:t>
            </w:r>
          </w:p>
          <w:p>
            <w:pPr/>
            <w:r>
              <w:rPr>
                <w:rStyle w:val="row-content-rich-text"/>
              </w:rPr>
              <w:t xml:space="preserve">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50c86e2eca46a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7d9af1d56a42b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7ce4b0a99544d9">
              <w:r>
                <w:rPr>
                  <w:rStyle w:val="Hyperlink"/>
                </w:rPr>
                <w:t xml:space="preserve">Adoption—adoption consent, code N</w:t>
              </w:r>
            </w:hyperlink>
          </w:p>
          <w:p>
            <w:pPr>
              <w:pStyle w:val="registration-status"/>
              <w:spacing w:before="0" w:after="0"/>
            </w:pPr>
            <w:hyperlink w:history="true" r:id="R57f8d1d089ea46b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10a073833c4714">
              <w:r>
                <w:rPr>
                  <w:rStyle w:val="Hyperlink"/>
                </w:rPr>
                <w:t xml:space="preserve">Adoptions DSS 2020-21</w:t>
              </w:r>
            </w:hyperlink>
          </w:p>
          <w:p>
            <w:pPr>
              <w:pStyle w:val="registration-status"/>
              <w:spacing w:before="0" w:after="0"/>
            </w:pPr>
            <w:hyperlink w:history="true" r:id="R04877b6c8b5d4579">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33a6e0220bc45fa">
              <w:r>
                <w:rPr>
                  <w:rStyle w:val="Hyperlink"/>
                  <w:b/>
                </w:rPr>
                <w:t xml:space="preserve">local adoption</w:t>
              </w:r>
            </w:hyperlink>
            <w:r>
              <w:rPr>
                <w:rStyle w:val="row-content"/>
              </w:rPr>
              <w:t xml:space="preserve"> or a carer (known child) adoption.</w:t>
            </w:r>
          </w:p>
          <w:p>
            <w:r>
              <w:br/>
            </w:r>
            <w:r>
              <w:br/>
            </w:r>
          </w:p>
        </w:tc>
      </w:tr>
    </w:tbl>
    <w:p/>
    <w:tbl>
      <w:tblPr>
        <w:tblStyle w:val="TableGrid"/>
        <w:tblW w:w="0" w:type="auto"/>
      </w:tblPr>
    </w:tbl>
    <w:p>
      <w:r>
        <w:br/>
      </w:r>
    </w:p>
    <w:sectPr>
      <w:footerReference xmlns:r="http://schemas.openxmlformats.org/officeDocument/2006/relationships" w:type="default" r:id="R23de133a9dcf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3952db5a3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e133a9dcf428c" /><Relationship Type="http://schemas.openxmlformats.org/officeDocument/2006/relationships/header" Target="/word/header1.xml" Id="Re91e437afebd4c28" /><Relationship Type="http://schemas.openxmlformats.org/officeDocument/2006/relationships/settings" Target="/word/settings.xml" Id="R6871ae101f894d29" /><Relationship Type="http://schemas.openxmlformats.org/officeDocument/2006/relationships/styles" Target="/word/styles.xml" Id="R1718978ec6ae4854" /><Relationship Type="http://schemas.openxmlformats.org/officeDocument/2006/relationships/hyperlink" Target="https://meteor-uat.aihw.gov.au/RegistrationAuthority/1" TargetMode="External" Id="R752e638852654589" /><Relationship Type="http://schemas.openxmlformats.org/officeDocument/2006/relationships/hyperlink" Target="https://meteor-uat.aihw.gov.au/content/327208" TargetMode="External" Id="R7b9bd5ed2c7b4829" /><Relationship Type="http://schemas.openxmlformats.org/officeDocument/2006/relationships/hyperlink" Target="https://meteor-uat.aihw.gov.au/content/650098" TargetMode="External" Id="Rf1e8b9259aca428c" /><Relationship Type="http://schemas.openxmlformats.org/officeDocument/2006/relationships/hyperlink" Target="https://meteor-uat.aihw.gov.au/content/749118" TargetMode="External" Id="Re7e97fdcfd704706" /><Relationship Type="http://schemas.openxmlformats.org/officeDocument/2006/relationships/hyperlink" Target="https://meteor-uat.aihw.gov.au/content/749062" TargetMode="External" Id="R38795bb401de43b3" /><Relationship Type="http://schemas.openxmlformats.org/officeDocument/2006/relationships/hyperlink" Target="https://meteor-uat.aihw.gov.au/content/246013" TargetMode="External" Id="Re950c86e2eca46a4" /><Relationship Type="http://schemas.openxmlformats.org/officeDocument/2006/relationships/hyperlink" Target="https://meteor-uat.aihw.gov.au/content/246013" TargetMode="External" Id="Rea7d9af1d56a42b8" /><Relationship Type="http://schemas.openxmlformats.org/officeDocument/2006/relationships/hyperlink" Target="https://meteor-uat.aihw.gov.au/content/650100" TargetMode="External" Id="R6a7ce4b0a99544d9" /><Relationship Type="http://schemas.openxmlformats.org/officeDocument/2006/relationships/hyperlink" Target="https://meteor-uat.aihw.gov.au/RegistrationAuthority/1" TargetMode="External" Id="R57f8d1d089ea46b5" /><Relationship Type="http://schemas.openxmlformats.org/officeDocument/2006/relationships/hyperlink" Target="https://meteor-uat.aihw.gov.au/content/749045" TargetMode="External" Id="Rd210a073833c4714" /><Relationship Type="http://schemas.openxmlformats.org/officeDocument/2006/relationships/hyperlink" Target="https://meteor-uat.aihw.gov.au/RegistrationAuthority/1" TargetMode="External" Id="R04877b6c8b5d4579" /><Relationship Type="http://schemas.openxmlformats.org/officeDocument/2006/relationships/hyperlink" Target="https://meteor-uat.aihw.gov.au/content/749062" TargetMode="External" Id="R433a6e0220bc45fa" /></Relationships>
</file>

<file path=word/_rels/header1.xml.rels>&#65279;<?xml version="1.0" encoding="utf-8"?><Relationships xmlns="http://schemas.openxmlformats.org/package/2006/relationships"><Relationship Type="http://schemas.openxmlformats.org/officeDocument/2006/relationships/image" Target="/media/image.png" Id="R5363952db5a34cb7" /></Relationships>
</file>