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896cb20004e66"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dab49f2274f6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af6f7cb014434f60">
              <w:r>
                <w:rPr>
                  <w:rStyle w:val="Hyperlink"/>
                  <w:b/>
                </w:rPr>
                <w:t xml:space="preserve">adoption</w:t>
              </w:r>
            </w:hyperlink>
            <w:r>
              <w:rPr>
                <w:rStyle w:val="row-content-rich-text"/>
              </w:rPr>
              <w:t xml:space="preserve"> order that was completed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892cf0c00c04594">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49d55a3dd0834107">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2fd69995a04053">
              <w:r>
                <w:rPr>
                  <w:rStyle w:val="Hyperlink"/>
                </w:rPr>
                <w:t xml:space="preserve">Finalised adoption</w:t>
              </w:r>
            </w:hyperlink>
          </w:p>
          <w:p>
            <w:pPr>
              <w:pStyle w:val="registration-status"/>
              <w:spacing w:before="0" w:after="0"/>
            </w:pPr>
            <w:hyperlink w:history="true" r:id="R278d40f9b4d8439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bfa7e3c2f940ca">
              <w:r>
                <w:rPr>
                  <w:rStyle w:val="Hyperlink"/>
                </w:rPr>
                <w:t xml:space="preserve">Adoption—finalised adoption, total number N[NN]</w:t>
              </w:r>
            </w:hyperlink>
          </w:p>
          <w:p>
            <w:pPr>
              <w:pStyle w:val="registration-status"/>
              <w:spacing w:before="0" w:after="0"/>
            </w:pPr>
            <w:hyperlink w:history="true" r:id="R6e34dd5af1244b16">
              <w:r>
                <w:rPr>
                  <w:rStyle w:val="Hyperlink"/>
                  <w:color w:val="244061"/>
                </w:rPr>
                <w:t xml:space="preserve">Children and Families</w:t>
              </w:r>
            </w:hyperlink>
            <w:r>
              <w:rPr>
                <w:rStyle w:val="row-content"/>
                <w:color w:val="244061"/>
              </w:rPr>
              <w:t xml:space="preserve">, Standard 03/11/2021</w:t>
            </w:r>
          </w:p>
          <w:p>
            <w:r>
              <w:br/>
            </w:r>
            <w:hyperlink w:history="true" r:id="R51e17b57629148db">
              <w:r>
                <w:rPr>
                  <w:rStyle w:val="Hyperlink"/>
                </w:rPr>
                <w:t xml:space="preserve">Adoptions DSS 2020-21</w:t>
              </w:r>
            </w:hyperlink>
          </w:p>
          <w:p>
            <w:pPr>
              <w:pStyle w:val="registration-status"/>
              <w:spacing w:before="0" w:after="0"/>
            </w:pPr>
            <w:hyperlink w:history="true" r:id="Re1fe45a17de74d9d">
              <w:r>
                <w:rPr>
                  <w:rStyle w:val="Hyperlink"/>
                  <w:color w:val="244061"/>
                </w:rPr>
                <w:t xml:space="preserve">Children and Families</w:t>
              </w:r>
            </w:hyperlink>
            <w:r>
              <w:rPr>
                <w:rStyle w:val="row-content"/>
                <w:color w:val="244061"/>
              </w:rPr>
              <w:t xml:space="preserve">, Standard 03/11/2021</w:t>
            </w:r>
          </w:p>
          <w:p>
            <w:r>
              <w:br/>
            </w:r>
            <w:hyperlink w:history="true" r:id="Ra705f14a097d4c2b">
              <w:r>
                <w:rPr>
                  <w:rStyle w:val="Hyperlink"/>
                </w:rPr>
                <w:t xml:space="preserve">Person—adoption type, code N</w:t>
              </w:r>
            </w:hyperlink>
          </w:p>
          <w:p>
            <w:pPr>
              <w:pStyle w:val="registration-status"/>
              <w:spacing w:before="0" w:after="0"/>
            </w:pPr>
            <w:hyperlink w:history="true" r:id="R16b90c04eaea4d46">
              <w:r>
                <w:rPr>
                  <w:rStyle w:val="Hyperlink"/>
                  <w:color w:val="244061"/>
                </w:rPr>
                <w:t xml:space="preserve">Children and Families</w:t>
              </w:r>
            </w:hyperlink>
            <w:r>
              <w:rPr>
                <w:rStyle w:val="row-content"/>
                <w:color w:val="244061"/>
              </w:rPr>
              <w:t xml:space="preserve">, Standard 03/11/2021</w:t>
            </w:r>
          </w:p>
          <w:p>
            <w:r>
              <w:br/>
            </w:r>
            <w:hyperlink w:history="true" r:id="Rd65b833e87ac4dbd">
              <w:r>
                <w:rPr>
                  <w:rStyle w:val="Hyperlink"/>
                </w:rPr>
                <w:t xml:space="preserve">Person—intercountry adoption order type, code N</w:t>
              </w:r>
            </w:hyperlink>
          </w:p>
          <w:p>
            <w:pPr>
              <w:pStyle w:val="registration-status"/>
              <w:spacing w:before="0" w:after="0"/>
            </w:pPr>
            <w:hyperlink w:history="true" r:id="R9aa55c1b97b0403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f66523a4ecb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ce1a0834e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6523a4ecb450c" /><Relationship Type="http://schemas.openxmlformats.org/officeDocument/2006/relationships/header" Target="/word/header1.xml" Id="Ra6e599c8f96848ee" /><Relationship Type="http://schemas.openxmlformats.org/officeDocument/2006/relationships/settings" Target="/word/settings.xml" Id="Rcb5ebe1b98874518" /><Relationship Type="http://schemas.openxmlformats.org/officeDocument/2006/relationships/styles" Target="/word/styles.xml" Id="R7cddae986be84598" /><Relationship Type="http://schemas.openxmlformats.org/officeDocument/2006/relationships/hyperlink" Target="https://meteor-uat.aihw.gov.au/RegistrationAuthority/1" TargetMode="External" Id="R99edab49f2274f63" /><Relationship Type="http://schemas.openxmlformats.org/officeDocument/2006/relationships/hyperlink" Target="https://meteor-uat.aihw.gov.au/content/327208" TargetMode="External" Id="Raf6f7cb014434f60" /><Relationship Type="http://schemas.openxmlformats.org/officeDocument/2006/relationships/hyperlink" Target="https://meteor-uat.aihw.gov.au/content/749058" TargetMode="External" Id="R1892cf0c00c04594" /><Relationship Type="http://schemas.openxmlformats.org/officeDocument/2006/relationships/hyperlink" Target="https://meteor-uat.aihw.gov.au/content/749054" TargetMode="External" Id="R49d55a3dd0834107" /><Relationship Type="http://schemas.openxmlformats.org/officeDocument/2006/relationships/hyperlink" Target="https://meteor-uat.aihw.gov.au/content/689417" TargetMode="External" Id="R062fd69995a04053" /><Relationship Type="http://schemas.openxmlformats.org/officeDocument/2006/relationships/hyperlink" Target="https://meteor-uat.aihw.gov.au/RegistrationAuthority/1" TargetMode="External" Id="R278d40f9b4d84398" /><Relationship Type="http://schemas.openxmlformats.org/officeDocument/2006/relationships/hyperlink" Target="https://meteor-uat.aihw.gov.au/content/749186" TargetMode="External" Id="R25bfa7e3c2f940ca" /><Relationship Type="http://schemas.openxmlformats.org/officeDocument/2006/relationships/hyperlink" Target="https://meteor-uat.aihw.gov.au/RegistrationAuthority/1" TargetMode="External" Id="R6e34dd5af1244b16" /><Relationship Type="http://schemas.openxmlformats.org/officeDocument/2006/relationships/hyperlink" Target="https://meteor-uat.aihw.gov.au/content/749045" TargetMode="External" Id="R51e17b57629148db" /><Relationship Type="http://schemas.openxmlformats.org/officeDocument/2006/relationships/hyperlink" Target="https://meteor-uat.aihw.gov.au/RegistrationAuthority/1" TargetMode="External" Id="Re1fe45a17de74d9d" /><Relationship Type="http://schemas.openxmlformats.org/officeDocument/2006/relationships/hyperlink" Target="https://meteor-uat.aihw.gov.au/content/749257" TargetMode="External" Id="Ra705f14a097d4c2b" /><Relationship Type="http://schemas.openxmlformats.org/officeDocument/2006/relationships/hyperlink" Target="https://meteor-uat.aihw.gov.au/RegistrationAuthority/1" TargetMode="External" Id="R16b90c04eaea4d46" /><Relationship Type="http://schemas.openxmlformats.org/officeDocument/2006/relationships/hyperlink" Target="https://meteor-uat.aihw.gov.au/content/749267" TargetMode="External" Id="Rd65b833e87ac4dbd" /><Relationship Type="http://schemas.openxmlformats.org/officeDocument/2006/relationships/hyperlink" Target="https://meteor-uat.aihw.gov.au/RegistrationAuthority/1" TargetMode="External" Id="R9aa55c1b97b0403e" /></Relationships>
</file>

<file path=word/_rels/header1.xml.rels>&#65279;<?xml version="1.0" encoding="utf-8"?><Relationships xmlns="http://schemas.openxmlformats.org/package/2006/relationships"><Relationship Type="http://schemas.openxmlformats.org/officeDocument/2006/relationships/image" Target="/media/image.png" Id="R870ce1a0834e4a6e" /></Relationships>
</file>