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079cb742a4331" /></Relationships>
</file>

<file path=word/document.xml><?xml version="1.0" encoding="utf-8"?>
<w:document xmlns:r="http://schemas.openxmlformats.org/officeDocument/2006/relationships" xmlns:w="http://schemas.openxmlformats.org/wordprocessingml/2006/main">
  <w:body>
    <w:p>
      <w:pPr>
        <w:pStyle w:val="Title"/>
      </w:pPr>
      <w:r>
        <w:t>Episode of care—clinical assessment only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care—clinical assessment only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9538e740d489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care resulted in a consumer undergoing a clinical assessment only, as represented by a code. </w:t>
            </w:r>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86af3f281447d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41b6bf5894212">
              <w:r>
                <w:rPr>
                  <w:rStyle w:val="Hyperlink"/>
                  <w:color w:val="244061"/>
                </w:rPr>
                <w:t xml:space="preserve">Health!</w:t>
              </w:r>
            </w:hyperlink>
            <w:r>
              <w:rPr>
                <w:rStyle w:val="row-content"/>
                <w:color w:val="244061"/>
              </w:rPr>
              <w:t xml:space="preserve">, Standard 21/09/2005</w:t>
            </w:r>
          </w:p>
          <w:p>
            <w:pPr>
              <w:spacing w:before="0" w:after="0"/>
            </w:pPr>
            <w:hyperlink w:history="true" r:id="Rd9f2daa73d884bc2">
              <w:r>
                <w:rPr>
                  <w:rStyle w:val="Hyperlink"/>
                  <w:color w:val="244061"/>
                </w:rPr>
                <w:t xml:space="preserve">Housing assistance</w:t>
              </w:r>
            </w:hyperlink>
            <w:r>
              <w:rPr>
                <w:rStyle w:val="row-content"/>
                <w:color w:val="244061"/>
              </w:rPr>
              <w:t xml:space="preserve">, Standard 10/02/2006</w:t>
            </w:r>
          </w:p>
          <w:p>
            <w:pPr>
              <w:spacing w:before="0" w:after="0"/>
            </w:pPr>
            <w:hyperlink w:history="true" r:id="R711bd5a1ba2d4dc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74b14f8b5414434">
              <w:r>
                <w:rPr>
                  <w:rStyle w:val="Hyperlink"/>
                  <w:color w:val="244061"/>
                </w:rPr>
                <w:t xml:space="preserve">Early Childhood</w:t>
              </w:r>
            </w:hyperlink>
            <w:r>
              <w:rPr>
                <w:rStyle w:val="row-content"/>
                <w:color w:val="244061"/>
              </w:rPr>
              <w:t xml:space="preserve">, Standard 21/05/2010</w:t>
            </w:r>
          </w:p>
          <w:p>
            <w:pPr>
              <w:spacing w:before="0" w:after="0"/>
            </w:pPr>
            <w:hyperlink w:history="true" r:id="R27e0de0533d04e75">
              <w:r>
                <w:rPr>
                  <w:rStyle w:val="Hyperlink"/>
                  <w:color w:val="244061"/>
                </w:rPr>
                <w:t xml:space="preserve">Homelessness</w:t>
              </w:r>
            </w:hyperlink>
            <w:r>
              <w:rPr>
                <w:rStyle w:val="row-content"/>
                <w:color w:val="244061"/>
              </w:rPr>
              <w:t xml:space="preserve">, Standard 23/08/2010</w:t>
            </w:r>
          </w:p>
          <w:p>
            <w:pPr>
              <w:spacing w:before="0" w:after="0"/>
            </w:pPr>
            <w:hyperlink w:history="true" r:id="R53a791923f3447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59bcadb68cb4138">
              <w:r>
                <w:rPr>
                  <w:rStyle w:val="Hyperlink"/>
                  <w:color w:val="244061"/>
                </w:rPr>
                <w:t xml:space="preserve">Disability</w:t>
              </w:r>
            </w:hyperlink>
            <w:r>
              <w:rPr>
                <w:rStyle w:val="row-content"/>
                <w:color w:val="244061"/>
              </w:rPr>
              <w:t xml:space="preserve">, Standard 07/10/2014</w:t>
            </w:r>
          </w:p>
          <w:p>
            <w:pPr>
              <w:spacing w:before="0" w:after="0"/>
            </w:pPr>
            <w:hyperlink w:history="true" r:id="R52993f543c2c4c13">
              <w:r>
                <w:rPr>
                  <w:rStyle w:val="Hyperlink"/>
                  <w:color w:val="244061"/>
                </w:rPr>
                <w:t xml:space="preserve">Indigenous</w:t>
              </w:r>
            </w:hyperlink>
            <w:r>
              <w:rPr>
                <w:rStyle w:val="row-content"/>
                <w:color w:val="244061"/>
              </w:rPr>
              <w:t xml:space="preserve">, Standard 13/03/2015</w:t>
            </w:r>
          </w:p>
          <w:p>
            <w:pPr>
              <w:spacing w:before="0" w:after="0"/>
            </w:pPr>
            <w:hyperlink w:history="true" r:id="Rb5beb8c3de9d4a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goal is to obtain information within the episode of care, including collateral information where possible, in order to determine the consumer complexity and need for intervention.</w:t>
            </w:r>
          </w:p>
          <w:p>
            <w:pPr>
              <w:spacing w:after="160"/>
            </w:pPr>
            <w:r>
              <w:rPr>
                <w:rStyle w:val="row-content-rich-text"/>
              </w:rPr>
              <w:t xml:space="preserve">This code indicates that assessment only has been assigned for a consumer exiting from mental health services, where following assessment no services were provided and no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491f136cb0243db">
              <w:r>
                <w:rPr>
                  <w:rStyle w:val="Hyperlink"/>
                  <w:b/>
                </w:rPr>
                <w:t xml:space="preserve">mental health phase of care</w:t>
              </w:r>
            </w:hyperlink>
            <w:r>
              <w:rPr>
                <w:rStyle w:val="row-content-rich-text"/>
              </w:rPr>
              <w:t xml:space="preserve"> has been assigned. </w:t>
            </w:r>
          </w:p>
          <w:p>
            <w:pPr>
              <w:spacing w:after="160"/>
            </w:pPr>
            <w:r>
              <w:rPr>
                <w:rStyle w:val="row-content-rich-text"/>
              </w:rPr>
              <w:t xml:space="preserve">CODE 2 No</w:t>
            </w:r>
          </w:p>
          <w:p>
            <w:pPr/>
            <w:r>
              <w:rPr>
                <w:rStyle w:val="row-content-rich-text"/>
              </w:rPr>
              <w:t xml:space="preserve">This code indicates the provision of care to a consumer following assessment and the assignment of an appropriate mental health phase of care. This is defined by the </w:t>
            </w:r>
            <w:hyperlink w:history="true" r:id="R2df771bb4298435b">
              <w:r>
                <w:rPr>
                  <w:rStyle w:val="Hyperlink"/>
                </w:rPr>
                <w:t xml:space="preserve">Episode of care—mental health phase of care,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w:t>
            </w:r>
          </w:p>
          <w:p>
            <w:pPr/>
            <w:r>
              <w:rPr>
                <w:rStyle w:val="row-content-rich-text"/>
              </w:rPr>
              <w:t xml:space="preserve">Assessment only is considered a time limited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only has been redefined from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c1ca84a59dab4e1e">
              <w:r>
                <w:rPr>
                  <w:rStyle w:val="Hyperlink"/>
                  <w:b/>
                </w:rPr>
                <w:t xml:space="preserve">mental health phase of care</w:t>
              </w:r>
            </w:hyperlink>
            <w:r>
              <w:rPr>
                <w:rStyle w:val="row-content-rich-text"/>
              </w:rPr>
              <w:t xml:space="preserve"> to an administrative data item to allow for greater flexibility in capturing assessment activity.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Mental Health Phase of Care Guide. Independent Hospital Pricing Authority, Sydney. Viewed 2 July 2021, </w:t>
            </w:r>
            <w:hyperlink w:history="true" r:id="Re7958bb933854201">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87c79d90a24303">
              <w:r>
                <w:rPr>
                  <w:rStyle w:val="Hyperlink"/>
                </w:rPr>
                <w:t xml:space="preserve">Episode of care—mental health phase of care, code N</w:t>
              </w:r>
            </w:hyperlink>
          </w:p>
          <w:p>
            <w:pPr>
              <w:pStyle w:val="registration-status"/>
              <w:spacing w:before="0" w:after="0"/>
            </w:pPr>
            <w:hyperlink w:history="true" r:id="R9512fe8037c24dd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f6bc48c25941d4">
              <w:r>
                <w:rPr>
                  <w:rStyle w:val="Hyperlink"/>
                </w:rPr>
                <w:t xml:space="preserve">Activity based funding: Mental health care NBEDS 2022–23</w:t>
              </w:r>
            </w:hyperlink>
          </w:p>
          <w:p>
            <w:pPr>
              <w:pStyle w:val="registration-status"/>
              <w:spacing w:before="0" w:after="0"/>
            </w:pPr>
            <w:hyperlink w:history="true" r:id="R989e889fbefd4c1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36013a6f553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e73339a3a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013a6f5534f60" /><Relationship Type="http://schemas.openxmlformats.org/officeDocument/2006/relationships/header" Target="/word/header1.xml" Id="R8d4631e5535a40ad" /><Relationship Type="http://schemas.openxmlformats.org/officeDocument/2006/relationships/settings" Target="/word/settings.xml" Id="Rad77fee15f404ba3" /><Relationship Type="http://schemas.openxmlformats.org/officeDocument/2006/relationships/styles" Target="/word/styles.xml" Id="Rdd91e39ff36d4480" /><Relationship Type="http://schemas.openxmlformats.org/officeDocument/2006/relationships/hyperlink" Target="https://meteor-uat.aihw.gov.au/RegistrationAuthority/14" TargetMode="External" Id="R0b79538e740d4891" /><Relationship Type="http://schemas.openxmlformats.org/officeDocument/2006/relationships/hyperlink" Target="https://meteor-uat.aihw.gov.au/content/301747" TargetMode="External" Id="Rbd86af3f281447d7" /><Relationship Type="http://schemas.openxmlformats.org/officeDocument/2006/relationships/hyperlink" Target="https://meteor-uat.aihw.gov.au/RegistrationAuthority/14" TargetMode="External" Id="Rc2d41b6bf5894212" /><Relationship Type="http://schemas.openxmlformats.org/officeDocument/2006/relationships/hyperlink" Target="https://meteor-uat.aihw.gov.au/RegistrationAuthority/13" TargetMode="External" Id="Rd9f2daa73d884bc2" /><Relationship Type="http://schemas.openxmlformats.org/officeDocument/2006/relationships/hyperlink" Target="https://meteor-uat.aihw.gov.au/RegistrationAuthority/3" TargetMode="External" Id="R711bd5a1ba2d4dc7" /><Relationship Type="http://schemas.openxmlformats.org/officeDocument/2006/relationships/hyperlink" Target="https://meteor-uat.aihw.gov.au/RegistrationAuthority/15" TargetMode="External" Id="R274b14f8b5414434" /><Relationship Type="http://schemas.openxmlformats.org/officeDocument/2006/relationships/hyperlink" Target="https://meteor-uat.aihw.gov.au/RegistrationAuthority/16" TargetMode="External" Id="R27e0de0533d04e75" /><Relationship Type="http://schemas.openxmlformats.org/officeDocument/2006/relationships/hyperlink" Target="https://meteor-uat.aihw.gov.au/RegistrationAuthority/6" TargetMode="External" Id="R53a791923f344715" /><Relationship Type="http://schemas.openxmlformats.org/officeDocument/2006/relationships/hyperlink" Target="https://meteor-uat.aihw.gov.au/RegistrationAuthority/18" TargetMode="External" Id="R159bcadb68cb4138" /><Relationship Type="http://schemas.openxmlformats.org/officeDocument/2006/relationships/hyperlink" Target="https://meteor-uat.aihw.gov.au/RegistrationAuthority/9" TargetMode="External" Id="R52993f543c2c4c13" /><Relationship Type="http://schemas.openxmlformats.org/officeDocument/2006/relationships/hyperlink" Target="https://meteor-uat.aihw.gov.au/RegistrationAuthority/1" TargetMode="External" Id="Rb5beb8c3de9d4a6c" /><Relationship Type="http://schemas.openxmlformats.org/officeDocument/2006/relationships/hyperlink" Target="https://meteor-uat.aihw.gov.au/content/682464" TargetMode="External" Id="Rd491f136cb0243db" /><Relationship Type="http://schemas.openxmlformats.org/officeDocument/2006/relationships/hyperlink" Target="https://meteor-uat.aihw.gov.au/content/744325" TargetMode="External" Id="R2df771bb4298435b" /><Relationship Type="http://schemas.openxmlformats.org/officeDocument/2006/relationships/hyperlink" Target="https://meteor-uat.aihw.gov.au/content/682464" TargetMode="External" Id="Rc1ca84a59dab4e1e" /><Relationship Type="http://schemas.openxmlformats.org/officeDocument/2006/relationships/hyperlink" Target="https://www.ihpa.gov.au/publications/mental-health-phase-care-guide" TargetMode="External" Id="Re7958bb933854201" /><Relationship Type="http://schemas.openxmlformats.org/officeDocument/2006/relationships/hyperlink" Target="https://meteor-uat.aihw.gov.au/content/744325" TargetMode="External" Id="R2f87c79d90a24303" /><Relationship Type="http://schemas.openxmlformats.org/officeDocument/2006/relationships/hyperlink" Target="https://meteor-uat.aihw.gov.au/RegistrationAuthority/14" TargetMode="External" Id="R9512fe8037c24ddb" /><Relationship Type="http://schemas.openxmlformats.org/officeDocument/2006/relationships/hyperlink" Target="https://meteor-uat.aihw.gov.au/content/742188" TargetMode="External" Id="Rb1f6bc48c25941d4" /><Relationship Type="http://schemas.openxmlformats.org/officeDocument/2006/relationships/hyperlink" Target="https://meteor-uat.aihw.gov.au/RegistrationAuthority/14" TargetMode="External" Id="R989e889fbefd4c1c" /></Relationships>
</file>

<file path=word/_rels/header1.xml.rels>&#65279;<?xml version="1.0" encoding="utf-8"?><Relationships xmlns="http://schemas.openxmlformats.org/package/2006/relationships"><Relationship Type="http://schemas.openxmlformats.org/officeDocument/2006/relationships/image" Target="/media/image.png" Id="R29ee73339a3a4890" /></Relationships>
</file>