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b89bb6394401d"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9579a1f1c4bd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care services (specialised and non-specialised)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9b72e548384669">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49d784f2ff494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c10959a2404f7f">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c82d890419447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2c88428f45402c">
              <w:r>
                <w:rPr>
                  <w:rStyle w:val="Hyperlink"/>
                </w:rPr>
                <w:t xml:space="preserve">Service contact—patient/client participation indicator </w:t>
              </w:r>
            </w:hyperlink>
          </w:p>
          <w:p>
            <w:pPr>
              <w:pStyle w:val="registration-status"/>
              <w:spacing w:before="0" w:after="0"/>
            </w:pPr>
            <w:hyperlink w:history="true" r:id="R7b1025794eb04adf">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ec05a34dbdb84f6d">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fb2b1c8c1a4d44">
              <w:r>
                <w:rPr>
                  <w:rStyle w:val="Hyperlink"/>
                </w:rPr>
                <w:t xml:space="preserve">Service contact—patient/client participation indicator, Yes/no/unknown code N</w:t>
              </w:r>
            </w:hyperlink>
          </w:p>
          <w:p>
            <w:pPr>
              <w:pStyle w:val="registration-status"/>
              <w:spacing w:before="0" w:after="0"/>
            </w:pPr>
            <w:hyperlink w:history="true" r:id="R8240f3e7f89f44c4">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8723afa647e7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27cd68a9141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23afa647e74b19" /><Relationship Type="http://schemas.openxmlformats.org/officeDocument/2006/relationships/header" Target="/word/header1.xml" Id="R90f3393da740426f" /><Relationship Type="http://schemas.openxmlformats.org/officeDocument/2006/relationships/settings" Target="/word/settings.xml" Id="Racb369e64a1e4b02" /><Relationship Type="http://schemas.openxmlformats.org/officeDocument/2006/relationships/styles" Target="/word/styles.xml" Id="Rc6f3282cae2e49f1" /><Relationship Type="http://schemas.openxmlformats.org/officeDocument/2006/relationships/hyperlink" Target="https://meteor-uat.aihw.gov.au/RegistrationAuthority/14" TargetMode="External" Id="R6cb9579a1f1c4bd9" /><Relationship Type="http://schemas.openxmlformats.org/officeDocument/2006/relationships/hyperlink" Target="https://meteor-uat.aihw.gov.au/content/744335" TargetMode="External" Id="Rad9b72e548384669" /><Relationship Type="http://schemas.openxmlformats.org/officeDocument/2006/relationships/hyperlink" Target="https://meteor-uat.aihw.gov.au/content/281121" TargetMode="External" Id="R4649d784f2ff4948" /><Relationship Type="http://schemas.openxmlformats.org/officeDocument/2006/relationships/hyperlink" Target="https://meteor-uat.aihw.gov.au/content/286845" TargetMode="External" Id="Rf1c10959a2404f7f" /><Relationship Type="http://schemas.openxmlformats.org/officeDocument/2006/relationships/hyperlink" Target="https://meteor-uat.aihw.gov.au/content/274661" TargetMode="External" Id="R96c82d8904194475" /><Relationship Type="http://schemas.openxmlformats.org/officeDocument/2006/relationships/hyperlink" Target="https://meteor-uat.aihw.gov.au/content/614175" TargetMode="External" Id="Ra92c88428f45402c" /><Relationship Type="http://schemas.openxmlformats.org/officeDocument/2006/relationships/hyperlink" Target="https://meteor-uat.aihw.gov.au/RegistrationAuthority/14" TargetMode="External" Id="R7b1025794eb04adf" /><Relationship Type="http://schemas.openxmlformats.org/officeDocument/2006/relationships/hyperlink" Target="https://meteor-uat.aihw.gov.au/RegistrationAuthority/6" TargetMode="External" Id="Rec05a34dbdb84f6d" /><Relationship Type="http://schemas.openxmlformats.org/officeDocument/2006/relationships/hyperlink" Target="https://meteor-uat.aihw.gov.au/content/744355" TargetMode="External" Id="R0dfb2b1c8c1a4d44" /><Relationship Type="http://schemas.openxmlformats.org/officeDocument/2006/relationships/hyperlink" Target="https://meteor-uat.aihw.gov.au/RegistrationAuthority/14" TargetMode="External" Id="R8240f3e7f89f44c4" /></Relationships>
</file>

<file path=word/_rels/header1.xml.rels>&#65279;<?xml version="1.0" encoding="utf-8"?><Relationships xmlns="http://schemas.openxmlformats.org/package/2006/relationships"><Relationship Type="http://schemas.openxmlformats.org/officeDocument/2006/relationships/image" Target="/media/image.png" Id="R4d227cd68a91412b" /></Relationships>
</file>