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3c4221d1a4f23"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specialty, Tasmanian specialty code 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specialty, 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speciality through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3e1658d104a12">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through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21839a666f465d">
              <w:r>
                <w:rPr>
                  <w:rStyle w:val="Hyperlink"/>
                </w:rPr>
                <w:t xml:space="preserve">Emergency Department stay—admission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a13b78788f4702">
              <w:r>
                <w:rPr>
                  <w:rStyle w:val="Hyperlink"/>
                </w:rPr>
                <w:t xml:space="preserve">Tasmanian specialty code 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r>
              <w:br/>
            </w:r>
            <w:r>
              <w:t xml:space="preserve"> </w:t>
            </w:r>
          </w:p>
        </w:tc>
        <w:tc>
          <w:tcPr>
            <w:tcBorders>
              <w:top w:val="none" w:color="000000" w:sz="0"/>
              <w:left w:val="none" w:color="000000" w:sz="0"/>
              <w:bottom w:val="none" w:color="000000" w:sz="0"/>
              <w:right w:val="none" w:color="000000" w:sz="0"/>
            </w:tcBorders>
            <w:vAlign w:val="top"/>
          </w:tcPr>
          <w:p>
            <w:r>
              <w:t xml:space="preserve">Vascular &amp; endovascular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cdf396d6454d49">
              <w:r>
                <w:rPr>
                  <w:rStyle w:val="Hyperlink"/>
                </w:rPr>
                <w:t xml:space="preserve">Emergency department episode end related data elements (TDLU) cluster</w:t>
              </w:r>
            </w:hyperlink>
          </w:p>
          <w:p>
            <w:pPr>
              <w:pStyle w:val="registration-status"/>
              <w:spacing w:before="0" w:after="0"/>
            </w:pPr>
            <w:hyperlink w:history="true" r:id="Rc3bce369048846e3">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04b007f681a1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b1398e845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007f681a14dd2" /><Relationship Type="http://schemas.openxmlformats.org/officeDocument/2006/relationships/header" Target="/word/header1.xml" Id="Rfed867eb2d8b44f5" /><Relationship Type="http://schemas.openxmlformats.org/officeDocument/2006/relationships/settings" Target="/word/settings.xml" Id="R9371b08e5a694860" /><Relationship Type="http://schemas.openxmlformats.org/officeDocument/2006/relationships/styles" Target="/word/styles.xml" Id="R110967f1459f4355" /><Relationship Type="http://schemas.openxmlformats.org/officeDocument/2006/relationships/hyperlink" Target="https://meteor-uat.aihw.gov.au/RegistrationAuthority/17" TargetMode="External" Id="R0383e1658d104a12" /><Relationship Type="http://schemas.openxmlformats.org/officeDocument/2006/relationships/hyperlink" Target="https://meteor-uat.aihw.gov.au/content/743550" TargetMode="External" Id="R1e21839a666f465d" /><Relationship Type="http://schemas.openxmlformats.org/officeDocument/2006/relationships/hyperlink" Target="https://meteor-uat.aihw.gov.au/content/453356" TargetMode="External" Id="R7aa13b78788f4702" /><Relationship Type="http://schemas.openxmlformats.org/officeDocument/2006/relationships/hyperlink" Target="https://meteor-uat.aihw.gov.au/content/744145" TargetMode="External" Id="R7fcdf396d6454d49" /><Relationship Type="http://schemas.openxmlformats.org/officeDocument/2006/relationships/hyperlink" Target="https://meteor-uat.aihw.gov.au/RegistrationAuthority/17" TargetMode="External" Id="Rc3bce369048846e3" /></Relationships>
</file>

<file path=word/_rels/header1.xml.rels>&#65279;<?xml version="1.0" encoding="utf-8"?><Relationships xmlns="http://schemas.openxmlformats.org/package/2006/relationships"><Relationship Type="http://schemas.openxmlformats.org/officeDocument/2006/relationships/image" Target="/media/image.png" Id="Rf65b1398e8454e1b" /></Relationships>
</file>