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d46fe9894a428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care—service related group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care—service related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3bfb2d13bf4b88">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an understanding of the number and types of patients treated in a hospital by clinical divisions.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45987c7196471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191a73964ee49f7">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7df393ae2ba4fe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d1903c8f8c4a2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e4e5ee56a59432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9d7d6c83bb42fb">
              <w:r>
                <w:rPr>
                  <w:rStyle w:val="Hyperlink"/>
                </w:rPr>
                <w:t xml:space="preserve">Service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categorises admitted patient episodes into groups representing clinical divisions of hospital activity, based on aggregations of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SRGs are used to assist in planning services, analysing and comparing hospital activity, examining patterns of service needs and access, and projecting potential trends in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380333937f44c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e75790b1494aa0">
              <w:r>
                <w:rPr>
                  <w:rStyle w:val="Hyperlink"/>
                </w:rPr>
                <w:t xml:space="preserve">Episode of admitted patient care—service related group, code (based on AR-DRG version 7.0) NN</w:t>
              </w:r>
            </w:hyperlink>
          </w:p>
          <w:p>
            <w:pPr>
              <w:pStyle w:val="registration-status"/>
              <w:spacing w:before="0" w:after="0"/>
            </w:pPr>
            <w:hyperlink w:history="true" r:id="R396b64c5f6624774">
              <w:r>
                <w:rPr>
                  <w:rStyle w:val="Hyperlink"/>
                  <w:color w:val="244061"/>
                </w:rPr>
                <w:t xml:space="preserve">Tasmanian Health</w:t>
              </w:r>
            </w:hyperlink>
            <w:r>
              <w:rPr>
                <w:rStyle w:val="row-content"/>
                <w:color w:val="244061"/>
              </w:rPr>
              <w:t xml:space="preserve">, Standard 29/04/2021</w:t>
            </w:r>
          </w:p>
          <w:p>
            <w:r>
              <w:br/>
            </w:r>
          </w:p>
        </w:tc>
      </w:tr>
    </w:tbl>
    <w:p>
      <w:r>
        <w:br/>
      </w:r>
      <w:r>
        <w:br/>
      </w:r>
    </w:p>
    <w:sectPr>
      <w:footerReference xmlns:r="http://schemas.openxmlformats.org/officeDocument/2006/relationships" w:type="default" r:id="Rd38003ab27ad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412ffa339c42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8003ab27ad4832" /><Relationship Type="http://schemas.openxmlformats.org/officeDocument/2006/relationships/header" Target="/word/header1.xml" Id="Rd72a8e44c00643ae" /><Relationship Type="http://schemas.openxmlformats.org/officeDocument/2006/relationships/settings" Target="/word/settings.xml" Id="Rcfeddfa8ede64c5c" /><Relationship Type="http://schemas.openxmlformats.org/officeDocument/2006/relationships/styles" Target="/word/styles.xml" Id="Rccb126e24a9f4772" /><Relationship Type="http://schemas.openxmlformats.org/officeDocument/2006/relationships/hyperlink" Target="https://meteor-uat.aihw.gov.au/RegistrationAuthority/17" TargetMode="External" Id="Rbd3bfb2d13bf4b88" /><Relationship Type="http://schemas.openxmlformats.org/officeDocument/2006/relationships/hyperlink" Target="https://meteor-uat.aihw.gov.au/content/268956" TargetMode="External" Id="R9345987c7196471d" /><Relationship Type="http://schemas.openxmlformats.org/officeDocument/2006/relationships/hyperlink" Target="https://meteor-uat.aihw.gov.au/content/327206" TargetMode="External" Id="R4191a73964ee49f7" /><Relationship Type="http://schemas.openxmlformats.org/officeDocument/2006/relationships/hyperlink" Target="https://meteor-uat.aihw.gov.au/content/327268" TargetMode="External" Id="Re7df393ae2ba4fee" /><Relationship Type="http://schemas.openxmlformats.org/officeDocument/2006/relationships/hyperlink" Target="https://meteor-uat.aihw.gov.au/content/333545" TargetMode="External" Id="R14d1903c8f8c4a25" /><Relationship Type="http://schemas.openxmlformats.org/officeDocument/2006/relationships/hyperlink" Target="https://meteor-uat.aihw.gov.au/content/327308" TargetMode="External" Id="Rde4e5ee56a59432c" /><Relationship Type="http://schemas.openxmlformats.org/officeDocument/2006/relationships/hyperlink" Target="https://meteor-uat.aihw.gov.au/content/743352" TargetMode="External" Id="Rf39d7d6c83bb42fb" /><Relationship Type="http://schemas.openxmlformats.org/officeDocument/2006/relationships/hyperlink" Target="https://meteor-uat.aihw.gov.au/content/274661" TargetMode="External" Id="R5e380333937f44c6" /><Relationship Type="http://schemas.openxmlformats.org/officeDocument/2006/relationships/hyperlink" Target="https://meteor-uat.aihw.gov.au/content/743358" TargetMode="External" Id="R0de75790b1494aa0" /><Relationship Type="http://schemas.openxmlformats.org/officeDocument/2006/relationships/hyperlink" Target="https://meteor-uat.aihw.gov.au/RegistrationAuthority/17" TargetMode="External" Id="R396b64c5f6624774" /></Relationships>
</file>

<file path=word/_rels/header1.xml.rels>&#65279;<?xml version="1.0" encoding="utf-8"?><Relationships xmlns="http://schemas.openxmlformats.org/package/2006/relationships"><Relationship Type="http://schemas.openxmlformats.org/officeDocument/2006/relationships/image" Target="/media/image.png" Id="Re5412ffa339c424f" /></Relationships>
</file>