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a2519b49d4f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e8c68df9e469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20ae6798e5634950">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a89b7d879e47b7">
              <w:r>
                <w:rPr>
                  <w:rStyle w:val="Hyperlink"/>
                </w:rPr>
                <w:t xml:space="preserve">National Healthcare Agreement (2022)</w:t>
              </w:r>
            </w:hyperlink>
          </w:p>
          <w:p>
            <w:pPr>
              <w:pStyle w:val="registration-status"/>
              <w:spacing w:before="0" w:after="0"/>
            </w:pPr>
            <w:hyperlink w:history="true" r:id="R33d2cfbcb49e480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62ee361a7f4c93">
              <w:r>
                <w:rPr>
                  <w:rStyle w:val="Hyperlink"/>
                </w:rPr>
                <w:t xml:space="preserve">Prevention</w:t>
              </w:r>
            </w:hyperlink>
          </w:p>
          <w:p>
            <w:pPr>
              <w:pStyle w:val="registration-status"/>
              <w:spacing w:before="0" w:after="0"/>
            </w:pPr>
            <w:hyperlink w:history="true" r:id="R74190925a09e4a2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93a1559c03f24e54">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hyperlink w:history="true" r:id="R4f347b2e336244e5">
              <w:r>
                <w:rPr>
                  <w:rStyle w:val="Hyperlink"/>
                  <w:i/>
                </w:rPr>
                <w:t xml:space="preserve">ABS National Health Survey: Users’ Guide, 2017–18</w:t>
              </w:r>
            </w:hyperlink>
            <w:r>
              <w:rPr>
                <w:rStyle w:val="row-content-rich-text"/>
              </w:rPr>
              <w:t xml:space="preserve"> (ABS 2019)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00cbc0253adb4b0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2bf1ee27035a429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58bee69cab34f5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868761f99144fe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7326742aa484f3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w:t>
            </w:r>
          </w:p>
          <w:p>
            <w:pPr>
              <w:spacing w:after="160"/>
            </w:pPr>
            <w:r>
              <w:rPr>
                <w:rStyle w:val="row-content-rich-text"/>
              </w:rPr>
              <w:t xml:space="preserve">NO NEW DATA FOR 2022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w:t>
            </w:r>
          </w:p>
          <w:p>
            <w:pPr>
              <w:spacing w:after="160"/>
            </w:pPr>
            <w:r>
              <w:rPr>
                <w:rStyle w:val="row-content-rich-text"/>
              </w:rPr>
              <w:t xml:space="preserve">In 2017–18, 43.9% of respondents aged 2–17 years did not have their height, weight or both measured. For these respondents, imputation was used to obtain height, weight and BMI scores.</w:t>
            </w:r>
          </w:p>
          <w:p>
            <w:pPr>
              <w:spacing w:after="160"/>
            </w:pPr>
            <w:r>
              <w:rPr>
                <w:rStyle w:val="row-content-rich-text"/>
              </w:rPr>
              <w:t xml:space="preserve">For more information see Appendix 2 (Physical measurements) of the </w:t>
            </w:r>
            <w:hyperlink w:history="true" r:id="R2854983b919c4bf2">
              <w:r>
                <w:rPr>
                  <w:rStyle w:val="Hyperlink"/>
                </w:rPr>
                <w:t xml:space="preserve">National Health Survey: First Results methodology</w:t>
              </w:r>
            </w:hyperlink>
            <w:r>
              <w:rPr>
                <w:rStyle w:val="row-content-rich-text"/>
              </w:rPr>
              <w:t xml:space="preserve">.</w:t>
            </w:r>
          </w:p>
          <w:p>
            <w:pPr/>
            <w:r>
              <w:rPr>
                <w:rStyle w:val="row-content-rich-text"/>
              </w:rPr>
              <w:t xml:space="preserve">For the 2017–18 NHS, age-standardised 95% confidence intervals and RSEs are not available. Please refer to associated crude 95% confidence intervals and 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f609f022e8491a">
              <w:r>
                <w:rPr>
                  <w:rStyle w:val="Hyperlink"/>
                </w:rPr>
                <w:t xml:space="preserve">Health behaviours</w:t>
              </w:r>
            </w:hyperlink>
            <w:r>
              <w:br/>
            </w:r>
            <w:r>
              <w:br/>
            </w:r>
          </w:p>
          <w:p>
            <w:hyperlink w:history="true" r:id="R69a653942f3e4f41">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d54f87e82a401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b0193fed593044da">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e81ae8b9e7dd4f0e">
              <w:r>
                <w:rPr>
                  <w:rStyle w:val="Hyperlink"/>
                </w:rPr>
                <w:t xml:space="preserve">https://www.abs.gov.au/methodologies/national-health-survey-first-results-methodology/2017-18</w:t>
              </w:r>
            </w:hyperlink>
          </w:p>
          <w:p>
            <w:pPr>
              <w:spacing w:after="160"/>
            </w:pPr>
            <w:r>
              <w:rPr>
                <w:rStyle w:val="row-content-rich-text"/>
              </w:rPr>
              <w:t xml:space="preserve">ABS 2019. </w:t>
            </w:r>
            <w:r>
              <w:rPr>
                <w:rStyle w:val="row-content-rich-text"/>
                <w:i/>
              </w:rPr>
              <w:t xml:space="preserve">National Health Survey: Users' Guide, 2017–18</w:t>
            </w:r>
            <w:r>
              <w:rPr>
                <w:rStyle w:val="row-content-rich-text"/>
              </w:rPr>
              <w:t xml:space="preserve">, ABS cat. no. 4363.0. Canberra: ABS. Viewed 7 May 2020, </w:t>
            </w:r>
            <w:hyperlink w:history="true" r:id="Rf524d9aed9214262">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f28daea585814450">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ccb28df4e249f8">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dc78dc6d4cdc486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e9723a6e19a48d3">
              <w:r>
                <w:rPr>
                  <w:rStyle w:val="Hyperlink"/>
                </w:rPr>
                <w:t xml:space="preserve">Australian Health Performance Framework: PI 1.3.1–Prevalence of overweight and obesity, 2020</w:t>
              </w:r>
            </w:hyperlink>
          </w:p>
          <w:p>
            <w:pPr>
              <w:pStyle w:val="registration-status"/>
              <w:spacing w:before="0" w:after="0"/>
            </w:pPr>
            <w:hyperlink w:history="true" r:id="R7fef163f0e7c4e4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dd11498b7e64f3e">
              <w:r>
                <w:rPr>
                  <w:rStyle w:val="Hyperlink"/>
                </w:rPr>
                <w:t xml:space="preserve">National Healthcare Agreement: PI 03–Prevalence of overweight and obesity, 2022</w:t>
              </w:r>
            </w:hyperlink>
          </w:p>
          <w:p>
            <w:pPr>
              <w:pStyle w:val="registration-status"/>
              <w:spacing w:before="0" w:after="0"/>
            </w:pPr>
            <w:hyperlink w:history="true" r:id="R7f42c88261a645b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ad0eb5c38c7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a546f90a5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0eb5c38c74157" /><Relationship Type="http://schemas.openxmlformats.org/officeDocument/2006/relationships/header" Target="/word/header1.xml" Id="R4bf63be36ce34fb6" /><Relationship Type="http://schemas.openxmlformats.org/officeDocument/2006/relationships/settings" Target="/word/settings.xml" Id="R6b0313ae46284136" /><Relationship Type="http://schemas.openxmlformats.org/officeDocument/2006/relationships/styles" Target="/word/styles.xml" Id="R5856f934ec8f4410" /><Relationship Type="http://schemas.openxmlformats.org/officeDocument/2006/relationships/hyperlink" Target="https://meteor-uat.aihw.gov.au/RegistrationAuthority/14" TargetMode="External" Id="Re13e8c68df9e4696" /><Relationship Type="http://schemas.openxmlformats.org/officeDocument/2006/relationships/hyperlink" Target="https://meteor-uat.aihw.gov.au/content/532992" TargetMode="External" Id="R20ae6798e5634950" /><Relationship Type="http://schemas.openxmlformats.org/officeDocument/2006/relationships/hyperlink" Target="https://meteor-uat.aihw.gov.au/content/740910" TargetMode="External" Id="R95a89b7d879e47b7" /><Relationship Type="http://schemas.openxmlformats.org/officeDocument/2006/relationships/hyperlink" Target="https://meteor-uat.aihw.gov.au/RegistrationAuthority/14" TargetMode="External" Id="R33d2cfbcb49e4806" /><Relationship Type="http://schemas.openxmlformats.org/officeDocument/2006/relationships/hyperlink" Target="https://meteor-uat.aihw.gov.au/content/393136" TargetMode="External" Id="R8462ee361a7f4c93" /><Relationship Type="http://schemas.openxmlformats.org/officeDocument/2006/relationships/hyperlink" Target="https://meteor-uat.aihw.gov.au/RegistrationAuthority/14" TargetMode="External" Id="R74190925a09e4a2d" /><Relationship Type="http://schemas.openxmlformats.org/officeDocument/2006/relationships/hyperlink" Target="https://meteor-uat.aihw.gov.au/content/532992" TargetMode="External" Id="R93a1559c03f24e54" /><Relationship Type="http://schemas.openxmlformats.org/officeDocument/2006/relationships/hyperlink" Target="https://www.abs.gov.au/ausstats/abs@.nsf/Lookup/by Subject/4363.0~2017-18~Main Features~Body mass and physical measurements~45" TargetMode="External" Id="R4f347b2e336244e5" /><Relationship Type="http://schemas.openxmlformats.org/officeDocument/2006/relationships/hyperlink" Target="https://meteor-uat.aihw.gov.au/content/716316" TargetMode="External" Id="R00cbc0253adb4b0e" /><Relationship Type="http://schemas.openxmlformats.org/officeDocument/2006/relationships/hyperlink" Target="https://meteor-uat.aihw.gov.au/content/716316" TargetMode="External" Id="R2bf1ee27035a429b" /><Relationship Type="http://schemas.openxmlformats.org/officeDocument/2006/relationships/hyperlink" Target="https://meteor-uat.aihw.gov.au/content/716316" TargetMode="External" Id="R258bee69cab34f5b" /><Relationship Type="http://schemas.openxmlformats.org/officeDocument/2006/relationships/hyperlink" Target="https://meteor-uat.aihw.gov.au/content/716316" TargetMode="External" Id="R5868761f99144fea" /><Relationship Type="http://schemas.openxmlformats.org/officeDocument/2006/relationships/hyperlink" Target="https://meteor-uat.aihw.gov.au/content/716316" TargetMode="External" Id="R47326742aa484f3c" /><Relationship Type="http://schemas.openxmlformats.org/officeDocument/2006/relationships/hyperlink" Target="https://www.abs.gov.au/methodologies/national-health-survey-first-results-methodology/2017-18" TargetMode="External" Id="R2854983b919c4bf2" /><Relationship Type="http://schemas.openxmlformats.org/officeDocument/2006/relationships/hyperlink" Target="https://meteor-uat.aihw.gov.au/content/392579" TargetMode="External" Id="R9cf609f022e8491a" /><Relationship Type="http://schemas.openxmlformats.org/officeDocument/2006/relationships/hyperlink" Target="https://meteor-uat.aihw.gov.au/content/392578" TargetMode="External" Id="R69a653942f3e4f41" /><Relationship Type="http://schemas.openxmlformats.org/officeDocument/2006/relationships/hyperlink" Target="https://meteor-uat.aihw.gov.au/content/716316" TargetMode="External" Id="Rc4d54f87e82a4010" /><Relationship Type="http://schemas.openxmlformats.org/officeDocument/2006/relationships/hyperlink" Target="http://www.federalfinancialrelations.gov.au/content/npa/health/_archive/healthcare_national-agreement.pdf" TargetMode="External" Id="Rb0193fed593044da" /><Relationship Type="http://schemas.openxmlformats.org/officeDocument/2006/relationships/hyperlink" Target="https://www.abs.gov.au/methodologies/national-health-survey-first-results-methodology/2017-18" TargetMode="External" Id="Re81ae8b9e7dd4f0e" /><Relationship Type="http://schemas.openxmlformats.org/officeDocument/2006/relationships/hyperlink" Target="https://www.abs.gov.au/AUSSTATS/abs@.nsf/Lookup/4363.0Main+Features12017-18?OpenDocument" TargetMode="External" Id="Rf524d9aed9214262" /><Relationship Type="http://schemas.openxmlformats.org/officeDocument/2006/relationships/hyperlink" Target="http://www.federalfinancialrelations.gov.au/content/npa/health/_archive/healthcare_national-agreement.pdf" TargetMode="External" Id="Rf28daea585814450" /><Relationship Type="http://schemas.openxmlformats.org/officeDocument/2006/relationships/hyperlink" Target="https://meteor-uat.aihw.gov.au/content/725836" TargetMode="External" Id="Rf7ccb28df4e249f8" /><Relationship Type="http://schemas.openxmlformats.org/officeDocument/2006/relationships/hyperlink" Target="https://meteor-uat.aihw.gov.au/RegistrationAuthority/14" TargetMode="External" Id="Rdc78dc6d4cdc4861" /><Relationship Type="http://schemas.openxmlformats.org/officeDocument/2006/relationships/hyperlink" Target="https://meteor-uat.aihw.gov.au/content/728304" TargetMode="External" Id="R7e9723a6e19a48d3" /><Relationship Type="http://schemas.openxmlformats.org/officeDocument/2006/relationships/hyperlink" Target="https://meteor-uat.aihw.gov.au/RegistrationAuthority/14" TargetMode="External" Id="R7fef163f0e7c4e41" /><Relationship Type="http://schemas.openxmlformats.org/officeDocument/2006/relationships/hyperlink" Target="https://meteor-uat.aihw.gov.au/content/740890" TargetMode="External" Id="R2dd11498b7e64f3e" /><Relationship Type="http://schemas.openxmlformats.org/officeDocument/2006/relationships/hyperlink" Target="https://meteor-uat.aihw.gov.au/RegistrationAuthority/14" TargetMode="External" Id="R7f42c88261a645bb" /></Relationships>
</file>

<file path=word/_rels/header1.xml.rels>&#65279;<?xml version="1.0" encoding="utf-8"?><Relationships xmlns="http://schemas.openxmlformats.org/package/2006/relationships"><Relationship Type="http://schemas.openxmlformats.org/officeDocument/2006/relationships/image" Target="/media/image.png" Id="Rc14a546f90a546d4" /></Relationships>
</file>