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b8877b92a4696" /></Relationships>
</file>

<file path=word/document.xml><?xml version="1.0" encoding="utf-8"?>
<w:document xmlns:r="http://schemas.openxmlformats.org/officeDocument/2006/relationships" xmlns:w="http://schemas.openxmlformats.org/wordprocessingml/2006/main">
  <w:body>
    <w:p>
      <w:pPr>
        <w:pStyle w:val="Title"/>
      </w:pPr>
      <w:r>
        <w:t>Child—reunification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Child—reunification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06196338864985">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type to which a child was returned when a funded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36ce08dbd2184c2b">
              <w:r>
                <w:rPr>
                  <w:rStyle w:val="Hyperlink"/>
                  <w:b/>
                </w:rPr>
                <w:t xml:space="preserve">out-of-home care </w:t>
              </w:r>
            </w:hyperlink>
            <w:r>
              <w:rPr>
                <w:rStyle w:val="row-content-rich-text"/>
              </w:rPr>
              <w:t xml:space="preserve">placement has ended.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8449f4fbe641ef">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0154f1a6534618">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750e2b7118804bf5">
              <w:r>
                <w:rPr>
                  <w:rStyle w:val="Hyperlink"/>
                  <w:color w:val="244061"/>
                </w:rPr>
                <w:t xml:space="preserve">Health!</w:t>
              </w:r>
            </w:hyperlink>
            <w:r>
              <w:rPr>
                <w:rStyle w:val="row-content"/>
                <w:color w:val="244061"/>
              </w:rPr>
              <w:t xml:space="preserve">, Standard 25/02/2005</w:t>
            </w:r>
          </w:p>
          <w:p>
            <w:pPr>
              <w:spacing w:before="0" w:after="0"/>
            </w:pPr>
            <w:hyperlink w:history="true" r:id="R6ab2f9fb91f8448c">
              <w:r>
                <w:rPr>
                  <w:rStyle w:val="Hyperlink"/>
                  <w:color w:val="244061"/>
                </w:rPr>
                <w:t xml:space="preserve">Early Childhood</w:t>
              </w:r>
            </w:hyperlink>
            <w:r>
              <w:rPr>
                <w:rStyle w:val="row-content"/>
                <w:color w:val="244061"/>
              </w:rPr>
              <w:t xml:space="preserve">, Standard 21/05/2010</w:t>
            </w:r>
          </w:p>
          <w:p>
            <w:pPr>
              <w:spacing w:before="0" w:after="0"/>
            </w:pPr>
            <w:hyperlink w:history="true" r:id="Rd02367875d984abf">
              <w:r>
                <w:rPr>
                  <w:rStyle w:val="Hyperlink"/>
                  <w:color w:val="244061"/>
                </w:rPr>
                <w:t xml:space="preserve">Housing assistance</w:t>
              </w:r>
            </w:hyperlink>
            <w:r>
              <w:rPr>
                <w:rStyle w:val="row-content"/>
                <w:color w:val="244061"/>
              </w:rPr>
              <w:t xml:space="preserve">, Standard 23/08/2010</w:t>
            </w:r>
          </w:p>
          <w:p>
            <w:pPr>
              <w:spacing w:before="0" w:after="0"/>
            </w:pPr>
            <w:hyperlink w:history="true" r:id="Re2285adc06a24a0a">
              <w:r>
                <w:rPr>
                  <w:rStyle w:val="Hyperlink"/>
                  <w:color w:val="244061"/>
                </w:rPr>
                <w:t xml:space="preserve">Homelessness</w:t>
              </w:r>
            </w:hyperlink>
            <w:r>
              <w:rPr>
                <w:rStyle w:val="row-content"/>
                <w:color w:val="244061"/>
              </w:rPr>
              <w:t xml:space="preserve">, Standard 23/08/2010</w:t>
            </w:r>
          </w:p>
          <w:p>
            <w:pPr>
              <w:spacing w:before="0" w:after="0"/>
            </w:pPr>
            <w:hyperlink w:history="true" r:id="Rfd6acd7f8f834d90">
              <w:r>
                <w:rPr>
                  <w:rStyle w:val="Hyperlink"/>
                  <w:color w:val="244061"/>
                </w:rPr>
                <w:t xml:space="preserve">Indigenous</w:t>
              </w:r>
            </w:hyperlink>
            <w:r>
              <w:rPr>
                <w:rStyle w:val="row-content"/>
                <w:color w:val="244061"/>
              </w:rPr>
              <w:t xml:space="preserve">, Standard 13/03/2015</w:t>
            </w:r>
          </w:p>
          <w:p>
            <w:pPr>
              <w:spacing w:before="0" w:after="0"/>
            </w:pPr>
            <w:hyperlink w:history="true" r:id="R74984275a5fa43d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82a94ded9a48d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3fba2661bc404e">
              <w:r>
                <w:rPr>
                  <w:rStyle w:val="Hyperlink"/>
                </w:rPr>
                <w:t xml:space="preserve">Reunification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fa70d277d044d7">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the </w:t>
            </w:r>
            <w:hyperlink w:tooltip="Reunification is a planned process of safely returning and enabling a child to remain at home with their birth parent(s), family, or former guardian after a period of time in care when it is in the child’s best interests to do so, and where it will saf..." w:history="true" r:id="Re1b1a447d97649ee">
              <w:r>
                <w:rPr>
                  <w:rStyle w:val="Hyperlink"/>
                  <w:b/>
                </w:rPr>
                <w:t xml:space="preserve">reunification</w:t>
              </w:r>
            </w:hyperlink>
            <w:r>
              <w:rPr>
                <w:rStyle w:val="row-content-rich-text"/>
              </w:rPr>
              <w:t xml:space="preserv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daba0535d54e25">
              <w:r>
                <w:rPr>
                  <w:rStyle w:val="Hyperlink"/>
                </w:rPr>
                <w:t xml:space="preserve">Child—reunification type </w:t>
              </w:r>
            </w:hyperlink>
          </w:p>
          <w:p>
            <w:pPr>
              <w:pStyle w:val="registration-status"/>
              <w:spacing w:before="0" w:after="0"/>
            </w:pPr>
            <w:hyperlink w:history="true" r:id="Rcd69565a0fb1463d">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5d00fed22c4ca4">
              <w:r>
                <w:rPr>
                  <w:rStyle w:val="Hyperlink"/>
                </w:rPr>
                <w:t xml:space="preserve">Child—reunification type, code N[N]</w:t>
              </w:r>
            </w:hyperlink>
          </w:p>
          <w:p>
            <w:pPr>
              <w:pStyle w:val="registration-status"/>
              <w:spacing w:before="0" w:after="0"/>
            </w:pPr>
            <w:hyperlink w:history="true" r:id="R4f7c51b157b6489e">
              <w:r>
                <w:rPr>
                  <w:rStyle w:val="Hyperlink"/>
                  <w:color w:val="244061"/>
                </w:rPr>
                <w:t xml:space="preserve">Children and Families</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09e4b04f547d47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737470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f9a5ffe52f4c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e4b04f547d4704" /><Relationship Type="http://schemas.openxmlformats.org/officeDocument/2006/relationships/header" Target="/word/header1.xml" Id="Rb0881c4d8b794454" /><Relationship Type="http://schemas.openxmlformats.org/officeDocument/2006/relationships/settings" Target="/word/settings.xml" Id="R162b3e2648f2446c" /><Relationship Type="http://schemas.openxmlformats.org/officeDocument/2006/relationships/styles" Target="/word/styles.xml" Id="Rd8f182a937044fc5" /><Relationship Type="http://schemas.openxmlformats.org/officeDocument/2006/relationships/hyperlink" Target="https://meteor-uat.aihw.gov.au/RegistrationAuthority/1" TargetMode="External" Id="Rbc06196338864985" /><Relationship Type="http://schemas.openxmlformats.org/officeDocument/2006/relationships/hyperlink" Target="https://meteor-uat.aihw.gov.au/content/735716" TargetMode="External" Id="R36ce08dbd2184c2b" /><Relationship Type="http://schemas.openxmlformats.org/officeDocument/2006/relationships/hyperlink" Target="https://meteor-uat.aihw.gov.au/content/268987" TargetMode="External" Id="R1e8449f4fbe641ef" /><Relationship Type="http://schemas.openxmlformats.org/officeDocument/2006/relationships/hyperlink" Target="https://meteor-uat.aihw.gov.au/RegistrationAuthority/3" TargetMode="External" Id="R210154f1a6534618" /><Relationship Type="http://schemas.openxmlformats.org/officeDocument/2006/relationships/hyperlink" Target="https://meteor-uat.aihw.gov.au/RegistrationAuthority/14" TargetMode="External" Id="R750e2b7118804bf5" /><Relationship Type="http://schemas.openxmlformats.org/officeDocument/2006/relationships/hyperlink" Target="https://meteor-uat.aihw.gov.au/RegistrationAuthority/15" TargetMode="External" Id="R6ab2f9fb91f8448c" /><Relationship Type="http://schemas.openxmlformats.org/officeDocument/2006/relationships/hyperlink" Target="https://meteor-uat.aihw.gov.au/RegistrationAuthority/13" TargetMode="External" Id="Rd02367875d984abf" /><Relationship Type="http://schemas.openxmlformats.org/officeDocument/2006/relationships/hyperlink" Target="https://meteor-uat.aihw.gov.au/RegistrationAuthority/16" TargetMode="External" Id="Re2285adc06a24a0a" /><Relationship Type="http://schemas.openxmlformats.org/officeDocument/2006/relationships/hyperlink" Target="https://meteor-uat.aihw.gov.au/RegistrationAuthority/9" TargetMode="External" Id="Rfd6acd7f8f834d90" /><Relationship Type="http://schemas.openxmlformats.org/officeDocument/2006/relationships/hyperlink" Target="https://meteor-uat.aihw.gov.au/RegistrationAuthority/1" TargetMode="External" Id="R74984275a5fa43d1" /><Relationship Type="http://schemas.openxmlformats.org/officeDocument/2006/relationships/hyperlink" Target="https://meteor-uat.aihw.gov.au/content/281123" TargetMode="External" Id="Rf982a94ded9a48df" /><Relationship Type="http://schemas.openxmlformats.org/officeDocument/2006/relationships/hyperlink" Target="https://meteor-uat.aihw.gov.au/content/706935" TargetMode="External" Id="R153fba2661bc404e" /><Relationship Type="http://schemas.openxmlformats.org/officeDocument/2006/relationships/hyperlink" Target="https://meteor-uat.aihw.gov.au/RegistrationAuthority/1" TargetMode="External" Id="R32fa70d277d044d7" /><Relationship Type="http://schemas.openxmlformats.org/officeDocument/2006/relationships/hyperlink" Target="https://meteor-uat.aihw.gov.au/content/719243" TargetMode="External" Id="Re1b1a447d97649ee" /><Relationship Type="http://schemas.openxmlformats.org/officeDocument/2006/relationships/hyperlink" Target="https://meteor-uat.aihw.gov.au/content/706937" TargetMode="External" Id="R7bdaba0535d54e25" /><Relationship Type="http://schemas.openxmlformats.org/officeDocument/2006/relationships/hyperlink" Target="https://meteor-uat.aihw.gov.au/RegistrationAuthority/1" TargetMode="External" Id="Rcd69565a0fb1463d" /><Relationship Type="http://schemas.openxmlformats.org/officeDocument/2006/relationships/hyperlink" Target="https://meteor-uat.aihw.gov.au/content/737464" TargetMode="External" Id="R0a5d00fed22c4ca4" /><Relationship Type="http://schemas.openxmlformats.org/officeDocument/2006/relationships/hyperlink" Target="https://meteor-uat.aihw.gov.au/RegistrationAuthority/1" TargetMode="External" Id="R4f7c51b157b6489e" /></Relationships>
</file>

<file path=word/_rels/header1.xml.rels>&#65279;<?xml version="1.0" encoding="utf-8"?><Relationships xmlns="http://schemas.openxmlformats.org/package/2006/relationships"><Relationship Type="http://schemas.openxmlformats.org/officeDocument/2006/relationships/image" Target="/media/image.png" Id="Ra1f9a5ffe52f4ca3" /></Relationships>
</file>