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f9a2c7daf64484" /></Relationships>
</file>

<file path=word/document.xml><?xml version="1.0" encoding="utf-8"?>
<w:document xmlns:r="http://schemas.openxmlformats.org/officeDocument/2006/relationships" xmlns:w="http://schemas.openxmlformats.org/wordprocessingml/2006/main">
  <w:body>
    <w:p>
      <w:pPr>
        <w:pStyle w:val="Title"/>
      </w:pPr>
      <w:r>
        <w:t>Person—Indigenous health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health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health assessment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a239de037490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3b4712d85148cc">
              <w:r>
                <w:rPr>
                  <w:rStyle w:val="Hyperlink"/>
                </w:rPr>
                <w:t xml:space="preserve">Person—Indigenous health 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51cb387d224b2f">
              <w:r>
                <w:rPr>
                  <w:rStyle w:val="Hyperlink"/>
                </w:rPr>
                <w:t xml:space="preserve">Indigenous health assessment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In-person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In-person MBS-rebated Indigenous health assessment</w:t>
            </w:r>
          </w:p>
          <w:p>
            <w:pPr>
              <w:spacing w:after="160"/>
            </w:pPr>
            <w:r>
              <w:rPr>
                <w:rStyle w:val="row-content-rich-text"/>
              </w:rPr>
              <w:t xml:space="preserve">Use this code for in-person MBS-rebated Indigenous health assessments (MBS items: 715, 228.)</w:t>
            </w:r>
          </w:p>
          <w:p>
            <w:pPr>
              <w:spacing w:after="160"/>
            </w:pPr>
            <w:r>
              <w:rPr>
                <w:rStyle w:val="row-content-rich-text"/>
              </w:rPr>
              <w:t xml:space="preserve">CODE 2: Telehealth MBS-rebated Indigenous health assessment</w:t>
            </w:r>
          </w:p>
          <w:p>
            <w:pPr>
              <w:spacing w:after="160"/>
            </w:pPr>
            <w:r>
              <w:rPr>
                <w:rStyle w:val="row-content-rich-text"/>
              </w:rPr>
              <w:t xml:space="preserve">Use this code for Telehealth MBS-rebated Indigenous health assessments (MBS items: 92004, 92016, 92011 or 92023.)</w:t>
            </w:r>
          </w:p>
          <w:p>
            <w:pPr>
              <w:spacing w:after="160"/>
            </w:pPr>
            <w:r>
              <w:rPr>
                <w:rStyle w:val="row-content-rich-text"/>
              </w:rPr>
              <w:t xml:space="preserve">CODE 8: No Indigenous health assessment</w:t>
            </w:r>
          </w:p>
          <w:p>
            <w:pPr>
              <w:spacing w:after="160"/>
            </w:pPr>
            <w:r>
              <w:rPr>
                <w:rStyle w:val="row-content-rich-text"/>
              </w:rPr>
              <w:t xml:space="preserve">Use when no Indigenous health assessment has been recorded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34f0f516ed425e">
              <w:r>
                <w:rPr>
                  <w:rStyle w:val="Hyperlink"/>
                </w:rPr>
                <w:t xml:space="preserve">Indigenous-specific primary health care NBEDS December 2020</w:t>
              </w:r>
            </w:hyperlink>
          </w:p>
          <w:p>
            <w:pPr>
              <w:pStyle w:val="registration-status"/>
              <w:spacing w:before="0" w:after="0"/>
            </w:pPr>
            <w:hyperlink w:history="true" r:id="R62de6ed3aa40448b">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3c75daba4bc3485d">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2"/>
              </w:numPr>
            </w:pPr>
            <w:r>
              <w:rPr>
                <w:rStyle w:val="row-content"/>
              </w:rPr>
              <w:t xml:space="preserve">for persons aged 0-14 years at the census date who have received an Indigenous health assessment in the 12 months up to the census date, and</w:t>
            </w:r>
          </w:p>
          <w:p>
            <w:pPr>
              <w:pStyle w:val="ListParagraph"/>
              <w:numPr>
                <w:ilvl w:val="0"/>
                <w:numId w:val="2"/>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bb08b6bde274055">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a825c9482e5d45b1">
              <w:r>
                <w:rPr>
                  <w:rStyle w:val="Hyperlink"/>
                  <w:color w:val="244061"/>
                </w:rPr>
                <w:t xml:space="preserve">Indigenous</w:t>
              </w:r>
            </w:hyperlink>
            <w:r>
              <w:rPr>
                <w:rStyle w:val="row-content"/>
                <w:color w:val="244061"/>
              </w:rPr>
              <w:t xml:space="preserve">, Standard 14/07/2021</w:t>
            </w:r>
          </w:p>
          <w:p>
            <w:r>
              <w:br/>
            </w:r>
            <w:hyperlink w:history="true" r:id="Re64e9464e6cd46d6">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c53d29d836234dbd">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Disaggregation</w:t>
            </w:r>
            <w:r>
              <w:br/>
            </w:r>
            <w:hyperlink w:history="true" r:id="Rdb8af54e3b5b4cbb">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a11409caaf184aef">
              <w:r>
                <w:rPr>
                  <w:rStyle w:val="Hyperlink"/>
                  <w:color w:val="244061"/>
                </w:rPr>
                <w:t xml:space="preserve">Indigenous</w:t>
              </w:r>
            </w:hyperlink>
            <w:r>
              <w:rPr>
                <w:rStyle w:val="row-content"/>
                <w:color w:val="244061"/>
              </w:rPr>
              <w:t xml:space="preserve">, Standard 14/07/2021</w:t>
            </w:r>
          </w:p>
          <w:p>
            <w:r>
              <w:br/>
            </w:r>
            <w:hyperlink w:history="true" r:id="Rdb1ce385f47c4355">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9cc2d0b13aea4bf9">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a1c5638b22ab48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5e0331afc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5638b22ab48f5" /><Relationship Type="http://schemas.openxmlformats.org/officeDocument/2006/relationships/header" Target="/word/header1.xml" Id="R668d2f7b245f4eaf" /><Relationship Type="http://schemas.openxmlformats.org/officeDocument/2006/relationships/settings" Target="/word/settings.xml" Id="R42e303b6eada4caf" /><Relationship Type="http://schemas.openxmlformats.org/officeDocument/2006/relationships/styles" Target="/word/styles.xml" Id="R55d0acaaded244e1" /><Relationship Type="http://schemas.openxmlformats.org/officeDocument/2006/relationships/numbering" Target="/word/numbering.xml" Id="R6f9402a01eb24821" /><Relationship Type="http://schemas.openxmlformats.org/officeDocument/2006/relationships/hyperlink" Target="https://meteor-uat.aihw.gov.au/RegistrationAuthority/9" TargetMode="External" Id="R5dea239de0374908" /><Relationship Type="http://schemas.openxmlformats.org/officeDocument/2006/relationships/hyperlink" Target="https://meteor-uat.aihw.gov.au/content/731666" TargetMode="External" Id="R993b4712d85148cc" /><Relationship Type="http://schemas.openxmlformats.org/officeDocument/2006/relationships/hyperlink" Target="https://meteor-uat.aihw.gov.au/content/731679" TargetMode="External" Id="Rff51cb387d224b2f" /><Relationship Type="http://schemas.openxmlformats.org/officeDocument/2006/relationships/hyperlink" Target="https://meteor-uat.aihw.gov.au/content/738532" TargetMode="External" Id="R0e34f0f516ed425e" /><Relationship Type="http://schemas.openxmlformats.org/officeDocument/2006/relationships/hyperlink" Target="https://meteor-uat.aihw.gov.au/RegistrationAuthority/9" TargetMode="External" Id="R62de6ed3aa40448b" /><Relationship Type="http://schemas.openxmlformats.org/officeDocument/2006/relationships/hyperlink" Target="https://meteor-uat.aihw.gov.au/content/731662" TargetMode="External" Id="R3c75daba4bc3485d" /><Relationship Type="http://schemas.openxmlformats.org/officeDocument/2006/relationships/hyperlink" Target="https://meteor-uat.aihw.gov.au/content/731791" TargetMode="External" Id="R1bb08b6bde274055" /><Relationship Type="http://schemas.openxmlformats.org/officeDocument/2006/relationships/hyperlink" Target="https://meteor-uat.aihw.gov.au/RegistrationAuthority/9" TargetMode="External" Id="Ra825c9482e5d45b1" /><Relationship Type="http://schemas.openxmlformats.org/officeDocument/2006/relationships/hyperlink" Target="https://meteor-uat.aihw.gov.au/content/731804" TargetMode="External" Id="Re64e9464e6cd46d6" /><Relationship Type="http://schemas.openxmlformats.org/officeDocument/2006/relationships/hyperlink" Target="https://meteor-uat.aihw.gov.au/RegistrationAuthority/9" TargetMode="External" Id="Rc53d29d836234dbd" /><Relationship Type="http://schemas.openxmlformats.org/officeDocument/2006/relationships/hyperlink" Target="https://meteor-uat.aihw.gov.au/content/731791" TargetMode="External" Id="Rdb8af54e3b5b4cbb" /><Relationship Type="http://schemas.openxmlformats.org/officeDocument/2006/relationships/hyperlink" Target="https://meteor-uat.aihw.gov.au/RegistrationAuthority/9" TargetMode="External" Id="Ra11409caaf184aef" /><Relationship Type="http://schemas.openxmlformats.org/officeDocument/2006/relationships/hyperlink" Target="https://meteor-uat.aihw.gov.au/content/731804" TargetMode="External" Id="Rdb1ce385f47c4355" /><Relationship Type="http://schemas.openxmlformats.org/officeDocument/2006/relationships/hyperlink" Target="https://meteor-uat.aihw.gov.au/RegistrationAuthority/9" TargetMode="External" Id="R9cc2d0b13aea4bf9" /></Relationships>
</file>

<file path=word/_rels/header1.xml.rels>&#65279;<?xml version="1.0" encoding="utf-8"?><Relationships xmlns="http://schemas.openxmlformats.org/package/2006/relationships"><Relationship Type="http://schemas.openxmlformats.org/officeDocument/2006/relationships/image" Target="/media/image.png" Id="R0145e0331afc40dc" /></Relationships>
</file>