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6786b6b9b45b2" /></Relationships>
</file>

<file path=word/document.xml><?xml version="1.0" encoding="utf-8"?>
<w:document xmlns:r="http://schemas.openxmlformats.org/officeDocument/2006/relationships" xmlns:w="http://schemas.openxmlformats.org/wordprocessingml/2006/main">
  <w:body>
    <w:p>
      <w:pPr>
        <w:pStyle w:val="Title"/>
      </w:pPr>
      <w:r>
        <w:t>Regular client (PHN)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client (PHN)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d161807b949a0">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Australian Government's Practice Incentives Program (PIP) Quality Improvement (QI) Incentive program, a regular client is defined as a client (patient) who has visited a particular primary health care provider three or more times in the last two years. This includes clients who have had more than one visit with a provider in a day, or who have seen multiple providers in a practice in a day. Visits should only be considered as such if they are eligible for an MBS rebate. Non-clinical events, such as administration and patient notification activities, should not be counted as visits for the purposes of this rule. Deceased patients are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2020. PIP QI improvement measures : technical specifications. V. 1.1. Department of Health, Canberra. Viewed 22 June 2020 &lt;</w:t>
            </w:r>
            <w:hyperlink w:history="true" r:id="Ra4388ab8533547f2">
              <w:r>
                <w:rPr>
                  <w:rStyle w:val="Hyperlink"/>
                </w:rPr>
                <w:t xml:space="preserve">https://www1.health.gov.au/internet/main/publishing.nsf/Content/</w:t>
              </w:r>
              <w:r>
                <w:br/>
              </w:r>
              <w:r>
                <w:rPr>
                  <w:rStyle w:val="row-content-rich-text"/>
                </w:rPr>
                <w:t xml:space="preserve">46506AF50A4824B6CA25848600113FFF/$File/PIP-QI-Technical-Specifications.pdf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c75ab2144e4cd7">
              <w:r>
                <w:rPr>
                  <w:rStyle w:val="Hyperlink"/>
                </w:rPr>
                <w:t xml:space="preserve">Practice incentives program eligible data set NBEDS 2020–21</w:t>
              </w:r>
            </w:hyperlink>
          </w:p>
          <w:p>
            <w:pPr>
              <w:pStyle w:val="registration-status"/>
              <w:spacing w:before="0" w:after="0"/>
            </w:pPr>
            <w:hyperlink w:history="true" r:id="R9d4e5302199b4246">
              <w:r>
                <w:rPr>
                  <w:rStyle w:val="Hyperlink"/>
                  <w:color w:val="244061"/>
                </w:rPr>
                <w:t xml:space="preserve">Health!</w:t>
              </w:r>
            </w:hyperlink>
            <w:r>
              <w:rPr>
                <w:rStyle w:val="row-content"/>
                <w:color w:val="244061"/>
              </w:rPr>
              <w:t xml:space="preserve">, Recorded 05/01/2021</w:t>
            </w:r>
          </w:p>
          <w:p>
            <w:r>
              <w:br/>
            </w:r>
            <w:hyperlink w:history="true" r:id="Rde968bd4a5ec4240">
              <w:r>
                <w:rPr>
                  <w:rStyle w:val="Hyperlink"/>
                </w:rPr>
                <w:t xml:space="preserve">Primary Health Network all regular clients cluster</w:t>
              </w:r>
            </w:hyperlink>
          </w:p>
          <w:p>
            <w:pPr>
              <w:pStyle w:val="registration-status"/>
              <w:spacing w:before="0" w:after="0"/>
            </w:pPr>
            <w:hyperlink w:history="true" r:id="R33ca445c2f354a5d">
              <w:r>
                <w:rPr>
                  <w:rStyle w:val="Hyperlink"/>
                  <w:color w:val="244061"/>
                </w:rPr>
                <w:t xml:space="preserve">Health!</w:t>
              </w:r>
            </w:hyperlink>
            <w:r>
              <w:rPr>
                <w:rStyle w:val="row-content"/>
                <w:color w:val="244061"/>
              </w:rPr>
              <w:t xml:space="preserve">, Recorded 05/01/2021</w:t>
            </w:r>
          </w:p>
          <w:p>
            <w:r>
              <w:br/>
            </w:r>
            <w:hyperlink w:history="true" r:id="R3ee7285cfa8a4a55">
              <w:r>
                <w:rPr>
                  <w:rStyle w:val="Hyperlink"/>
                </w:rPr>
                <w:t xml:space="preserve">Primary Health Network female regular clients cluster</w:t>
              </w:r>
            </w:hyperlink>
          </w:p>
          <w:p>
            <w:pPr>
              <w:pStyle w:val="registration-status"/>
              <w:spacing w:before="0" w:after="0"/>
            </w:pPr>
            <w:hyperlink w:history="true" r:id="R0412b27eb50f431c">
              <w:r>
                <w:rPr>
                  <w:rStyle w:val="Hyperlink"/>
                  <w:color w:val="244061"/>
                </w:rPr>
                <w:t xml:space="preserve">Health!</w:t>
              </w:r>
            </w:hyperlink>
            <w:r>
              <w:rPr>
                <w:rStyle w:val="row-content"/>
                <w:color w:val="244061"/>
              </w:rPr>
              <w:t xml:space="preserve">, Recorded 05/01/2021</w:t>
            </w:r>
          </w:p>
          <w:p>
            <w:r>
              <w:br/>
            </w:r>
            <w:hyperlink w:history="true" r:id="R2b4651e2e41143d5">
              <w:r>
                <w:rPr>
                  <w:rStyle w:val="Hyperlink"/>
                </w:rPr>
                <w:t xml:space="preserve">Primary Health Network female regular clients with a cervical screening recorded cluster</w:t>
              </w:r>
            </w:hyperlink>
          </w:p>
          <w:p>
            <w:pPr>
              <w:pStyle w:val="registration-status"/>
              <w:spacing w:before="0" w:after="0"/>
            </w:pPr>
            <w:hyperlink w:history="true" r:id="Rec3baede20674000">
              <w:r>
                <w:rPr>
                  <w:rStyle w:val="Hyperlink"/>
                  <w:color w:val="244061"/>
                </w:rPr>
                <w:t xml:space="preserve">Health!</w:t>
              </w:r>
            </w:hyperlink>
            <w:r>
              <w:rPr>
                <w:rStyle w:val="row-content"/>
                <w:color w:val="244061"/>
              </w:rPr>
              <w:t xml:space="preserve">, Recorded 05/01/2021</w:t>
            </w:r>
          </w:p>
          <w:p>
            <w:r>
              <w:br/>
            </w:r>
            <w:hyperlink w:history="true" r:id="R60def3c3011a45c7">
              <w:r>
                <w:rPr>
                  <w:rStyle w:val="Hyperlink"/>
                </w:rPr>
                <w:t xml:space="preserve">Primary Health Network regular clients immunised against influenza cluster</w:t>
              </w:r>
            </w:hyperlink>
          </w:p>
          <w:p>
            <w:pPr>
              <w:pStyle w:val="registration-status"/>
              <w:spacing w:before="0" w:after="0"/>
            </w:pPr>
            <w:hyperlink w:history="true" r:id="R771556e72798449d">
              <w:r>
                <w:rPr>
                  <w:rStyle w:val="Hyperlink"/>
                  <w:color w:val="244061"/>
                </w:rPr>
                <w:t xml:space="preserve">Health!</w:t>
              </w:r>
            </w:hyperlink>
            <w:r>
              <w:rPr>
                <w:rStyle w:val="row-content"/>
                <w:color w:val="244061"/>
              </w:rPr>
              <w:t xml:space="preserve">, Recorded 05/01/2021</w:t>
            </w:r>
          </w:p>
          <w:p>
            <w:r>
              <w:br/>
            </w:r>
            <w:hyperlink w:history="true" r:id="R0c2335659f4a416d">
              <w:r>
                <w:rPr>
                  <w:rStyle w:val="Hyperlink"/>
                </w:rPr>
                <w:t xml:space="preserve">Primary Health Network regular clients with a blood pressure measurement result recorded cluster</w:t>
              </w:r>
            </w:hyperlink>
          </w:p>
          <w:p>
            <w:pPr>
              <w:pStyle w:val="registration-status"/>
              <w:spacing w:before="0" w:after="0"/>
            </w:pPr>
            <w:hyperlink w:history="true" r:id="R1a2880675f904898">
              <w:r>
                <w:rPr>
                  <w:rStyle w:val="Hyperlink"/>
                  <w:color w:val="244061"/>
                </w:rPr>
                <w:t xml:space="preserve">Health!</w:t>
              </w:r>
            </w:hyperlink>
            <w:r>
              <w:rPr>
                <w:rStyle w:val="row-content"/>
                <w:color w:val="244061"/>
              </w:rPr>
              <w:t xml:space="preserve">, Recorded 05/01/2021</w:t>
            </w:r>
          </w:p>
          <w:p>
            <w:r>
              <w:br/>
            </w:r>
            <w:hyperlink w:history="true" r:id="R30862f194bb344d6">
              <w:r>
                <w:rPr>
                  <w:rStyle w:val="Hyperlink"/>
                </w:rPr>
                <w:t xml:space="preserve">Primary Health Network regular clients with a tobacco smoking status recorded cluster</w:t>
              </w:r>
            </w:hyperlink>
          </w:p>
          <w:p>
            <w:pPr>
              <w:pStyle w:val="registration-status"/>
              <w:spacing w:before="0" w:after="0"/>
            </w:pPr>
            <w:hyperlink w:history="true" r:id="R37f6d314156f48ae">
              <w:r>
                <w:rPr>
                  <w:rStyle w:val="Hyperlink"/>
                  <w:color w:val="244061"/>
                </w:rPr>
                <w:t xml:space="preserve">Health!</w:t>
              </w:r>
            </w:hyperlink>
            <w:r>
              <w:rPr>
                <w:rStyle w:val="row-content"/>
                <w:color w:val="244061"/>
              </w:rPr>
              <w:t xml:space="preserve">, Recorded 05/01/2021</w:t>
            </w:r>
          </w:p>
          <w:p>
            <w:r>
              <w:br/>
            </w:r>
            <w:hyperlink w:history="true" r:id="Re420e44e58ba415f">
              <w:r>
                <w:rPr>
                  <w:rStyle w:val="Hyperlink"/>
                </w:rPr>
                <w:t xml:space="preserve">Primary Health Network regular clients with an absolute cardiovascular disease risk assessment result recorded cluster</w:t>
              </w:r>
            </w:hyperlink>
          </w:p>
          <w:p>
            <w:pPr>
              <w:pStyle w:val="registration-status"/>
              <w:spacing w:before="0" w:after="0"/>
            </w:pPr>
            <w:hyperlink w:history="true" r:id="R2613e2c1548b4e18">
              <w:r>
                <w:rPr>
                  <w:rStyle w:val="Hyperlink"/>
                  <w:color w:val="244061"/>
                </w:rPr>
                <w:t xml:space="preserve">Health!</w:t>
              </w:r>
            </w:hyperlink>
            <w:r>
              <w:rPr>
                <w:rStyle w:val="row-content"/>
                <w:color w:val="244061"/>
              </w:rPr>
              <w:t xml:space="preserve">, Recorded 05/01/2021</w:t>
            </w:r>
          </w:p>
          <w:p>
            <w:r>
              <w:br/>
            </w:r>
            <w:hyperlink w:history="true" r:id="R1528928798b041f7">
              <w:r>
                <w:rPr>
                  <w:rStyle w:val="Hyperlink"/>
                </w:rPr>
                <w:t xml:space="preserve">Primary Health Network regular clients with an alcohol consumption status recorded cluster</w:t>
              </w:r>
            </w:hyperlink>
          </w:p>
          <w:p>
            <w:pPr>
              <w:pStyle w:val="registration-status"/>
              <w:spacing w:before="0" w:after="0"/>
            </w:pPr>
            <w:hyperlink w:history="true" r:id="Rbcf56e1fc1904758">
              <w:r>
                <w:rPr>
                  <w:rStyle w:val="Hyperlink"/>
                  <w:color w:val="244061"/>
                </w:rPr>
                <w:t xml:space="preserve">Health!</w:t>
              </w:r>
            </w:hyperlink>
            <w:r>
              <w:rPr>
                <w:rStyle w:val="row-content"/>
                <w:color w:val="244061"/>
              </w:rPr>
              <w:t xml:space="preserve">, Recorded 05/01/2021</w:t>
            </w:r>
          </w:p>
          <w:p>
            <w:r>
              <w:br/>
            </w:r>
            <w:hyperlink w:history="true" r:id="R4c3189f72a8b431b">
              <w:r>
                <w:rPr>
                  <w:rStyle w:val="Hyperlink"/>
                </w:rPr>
                <w:t xml:space="preserve">Primary Health Network regular clients with body mass index recorded cluster</w:t>
              </w:r>
            </w:hyperlink>
          </w:p>
          <w:p>
            <w:pPr>
              <w:pStyle w:val="registration-status"/>
              <w:spacing w:before="0" w:after="0"/>
            </w:pPr>
            <w:hyperlink w:history="true" r:id="R5e0c05f138e54c84">
              <w:r>
                <w:rPr>
                  <w:rStyle w:val="Hyperlink"/>
                  <w:color w:val="244061"/>
                </w:rPr>
                <w:t xml:space="preserve">Health!</w:t>
              </w:r>
            </w:hyperlink>
            <w:r>
              <w:rPr>
                <w:rStyle w:val="row-content"/>
                <w:color w:val="244061"/>
              </w:rPr>
              <w:t xml:space="preserve">, Recorded 05/01/2021</w:t>
            </w:r>
          </w:p>
          <w:p>
            <w:r>
              <w:br/>
            </w:r>
            <w:hyperlink w:history="true" r:id="Ra21f08ce0b3d416f">
              <w:r>
                <w:rPr>
                  <w:rStyle w:val="Hyperlink"/>
                </w:rPr>
                <w:t xml:space="preserve">Primary Health Network regular clients with chronic obstructive pulmonary disease cluster</w:t>
              </w:r>
            </w:hyperlink>
          </w:p>
          <w:p>
            <w:pPr>
              <w:pStyle w:val="registration-status"/>
              <w:spacing w:before="0" w:after="0"/>
            </w:pPr>
            <w:hyperlink w:history="true" r:id="R0d12ea1c416b488a">
              <w:r>
                <w:rPr>
                  <w:rStyle w:val="Hyperlink"/>
                  <w:color w:val="244061"/>
                </w:rPr>
                <w:t xml:space="preserve">Health!</w:t>
              </w:r>
            </w:hyperlink>
            <w:r>
              <w:rPr>
                <w:rStyle w:val="row-content"/>
                <w:color w:val="244061"/>
              </w:rPr>
              <w:t xml:space="preserve">, Recorded 05/01/2021</w:t>
            </w:r>
          </w:p>
          <w:p>
            <w:r>
              <w:br/>
            </w:r>
            <w:hyperlink w:history="true" r:id="R0a58db0c43414bd1">
              <w:r>
                <w:rPr>
                  <w:rStyle w:val="Hyperlink"/>
                </w:rPr>
                <w:t xml:space="preserve">Primary Health Network regular clients with diabetes mellitus cluster</w:t>
              </w:r>
            </w:hyperlink>
          </w:p>
          <w:p>
            <w:pPr>
              <w:pStyle w:val="registration-status"/>
              <w:spacing w:before="0" w:after="0"/>
            </w:pPr>
            <w:hyperlink w:history="true" r:id="R81e364e3c1444cb9">
              <w:r>
                <w:rPr>
                  <w:rStyle w:val="Hyperlink"/>
                  <w:color w:val="244061"/>
                </w:rPr>
                <w:t xml:space="preserve">Health!</w:t>
              </w:r>
            </w:hyperlink>
            <w:r>
              <w:rPr>
                <w:rStyle w:val="row-content"/>
                <w:color w:val="244061"/>
              </w:rPr>
              <w:t xml:space="preserve">, Recorded 05/01/2021</w:t>
            </w:r>
          </w:p>
          <w:p>
            <w:r>
              <w:br/>
            </w:r>
            <w:hyperlink w:history="true" r:id="Rfb76ccdd801c4fbd">
              <w:r>
                <w:rPr>
                  <w:rStyle w:val="Hyperlink"/>
                </w:rPr>
                <w:t xml:space="preserve">Primary Health Network regular clients with glycosylated haemoglobin measurement result recorded cluster</w:t>
              </w:r>
            </w:hyperlink>
          </w:p>
          <w:p>
            <w:pPr>
              <w:pStyle w:val="registration-status"/>
              <w:spacing w:before="0" w:after="0"/>
            </w:pPr>
            <w:hyperlink w:history="true" r:id="Re52ba886e2f14482">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53125c3ce1fe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94b38db35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25c3ce1fe4adc" /><Relationship Type="http://schemas.openxmlformats.org/officeDocument/2006/relationships/header" Target="/word/header1.xml" Id="R020660a77eeb40d2" /><Relationship Type="http://schemas.openxmlformats.org/officeDocument/2006/relationships/settings" Target="/word/settings.xml" Id="R894a274a36694bfb" /><Relationship Type="http://schemas.openxmlformats.org/officeDocument/2006/relationships/styles" Target="/word/styles.xml" Id="R90f942a4ba864f71" /><Relationship Type="http://schemas.openxmlformats.org/officeDocument/2006/relationships/hyperlink" Target="https://meteor-uat.aihw.gov.au/RegistrationAuthority/14" TargetMode="External" Id="Rd1cd161807b949a0" /><Relationship Type="http://schemas.openxmlformats.org/officeDocument/2006/relationships/hyperlink" Target="https://www1.health.gov.au/internet/main/publishing.nsf/Content/46506AF50A4824B6CA25848600113FFF/$File/PIP-QI-Technical-Specifications.pdf" TargetMode="External" Id="Ra4388ab8533547f2" /><Relationship Type="http://schemas.openxmlformats.org/officeDocument/2006/relationships/hyperlink" Target="https://meteor-uat.aihw.gov.au/content/728927" TargetMode="External" Id="R85c75ab2144e4cd7" /><Relationship Type="http://schemas.openxmlformats.org/officeDocument/2006/relationships/hyperlink" Target="https://meteor-uat.aihw.gov.au/RegistrationAuthority/14" TargetMode="External" Id="R9d4e5302199b4246" /><Relationship Type="http://schemas.openxmlformats.org/officeDocument/2006/relationships/hyperlink" Target="https://meteor-uat.aihw.gov.au/content/730249" TargetMode="External" Id="Rde968bd4a5ec4240" /><Relationship Type="http://schemas.openxmlformats.org/officeDocument/2006/relationships/hyperlink" Target="https://meteor-uat.aihw.gov.au/RegistrationAuthority/14" TargetMode="External" Id="R33ca445c2f354a5d" /><Relationship Type="http://schemas.openxmlformats.org/officeDocument/2006/relationships/hyperlink" Target="https://meteor-uat.aihw.gov.au/content/730438" TargetMode="External" Id="R3ee7285cfa8a4a55" /><Relationship Type="http://schemas.openxmlformats.org/officeDocument/2006/relationships/hyperlink" Target="https://meteor-uat.aihw.gov.au/RegistrationAuthority/14" TargetMode="External" Id="R0412b27eb50f431c" /><Relationship Type="http://schemas.openxmlformats.org/officeDocument/2006/relationships/hyperlink" Target="https://meteor-uat.aihw.gov.au/content/730348" TargetMode="External" Id="R2b4651e2e41143d5" /><Relationship Type="http://schemas.openxmlformats.org/officeDocument/2006/relationships/hyperlink" Target="https://meteor-uat.aihw.gov.au/RegistrationAuthority/14" TargetMode="External" Id="Rec3baede20674000" /><Relationship Type="http://schemas.openxmlformats.org/officeDocument/2006/relationships/hyperlink" Target="https://meteor-uat.aihw.gov.au/content/730358" TargetMode="External" Id="R60def3c3011a45c7" /><Relationship Type="http://schemas.openxmlformats.org/officeDocument/2006/relationships/hyperlink" Target="https://meteor-uat.aihw.gov.au/RegistrationAuthority/14" TargetMode="External" Id="R771556e72798449d" /><Relationship Type="http://schemas.openxmlformats.org/officeDocument/2006/relationships/hyperlink" Target="https://meteor-uat.aihw.gov.au/content/730363" TargetMode="External" Id="R0c2335659f4a416d" /><Relationship Type="http://schemas.openxmlformats.org/officeDocument/2006/relationships/hyperlink" Target="https://meteor-uat.aihw.gov.au/RegistrationAuthority/14" TargetMode="External" Id="R1a2880675f904898" /><Relationship Type="http://schemas.openxmlformats.org/officeDocument/2006/relationships/hyperlink" Target="https://meteor-uat.aihw.gov.au/content/730330" TargetMode="External" Id="R30862f194bb344d6" /><Relationship Type="http://schemas.openxmlformats.org/officeDocument/2006/relationships/hyperlink" Target="https://meteor-uat.aihw.gov.au/RegistrationAuthority/14" TargetMode="External" Id="R37f6d314156f48ae" /><Relationship Type="http://schemas.openxmlformats.org/officeDocument/2006/relationships/hyperlink" Target="https://meteor-uat.aihw.gov.au/content/730345" TargetMode="External" Id="Re420e44e58ba415f" /><Relationship Type="http://schemas.openxmlformats.org/officeDocument/2006/relationships/hyperlink" Target="https://meteor-uat.aihw.gov.au/RegistrationAuthority/14" TargetMode="External" Id="R2613e2c1548b4e18" /><Relationship Type="http://schemas.openxmlformats.org/officeDocument/2006/relationships/hyperlink" Target="https://meteor-uat.aihw.gov.au/content/730342" TargetMode="External" Id="R1528928798b041f7" /><Relationship Type="http://schemas.openxmlformats.org/officeDocument/2006/relationships/hyperlink" Target="https://meteor-uat.aihw.gov.au/RegistrationAuthority/14" TargetMode="External" Id="Rbcf56e1fc1904758" /><Relationship Type="http://schemas.openxmlformats.org/officeDocument/2006/relationships/hyperlink" Target="https://meteor-uat.aihw.gov.au/content/730338" TargetMode="External" Id="R4c3189f72a8b431b" /><Relationship Type="http://schemas.openxmlformats.org/officeDocument/2006/relationships/hyperlink" Target="https://meteor-uat.aihw.gov.au/RegistrationAuthority/14" TargetMode="External" Id="R5e0c05f138e54c84" /><Relationship Type="http://schemas.openxmlformats.org/officeDocument/2006/relationships/hyperlink" Target="https://meteor-uat.aihw.gov.au/content/730360" TargetMode="External" Id="Ra21f08ce0b3d416f" /><Relationship Type="http://schemas.openxmlformats.org/officeDocument/2006/relationships/hyperlink" Target="https://meteor-uat.aihw.gov.au/RegistrationAuthority/14" TargetMode="External" Id="R0d12ea1c416b488a" /><Relationship Type="http://schemas.openxmlformats.org/officeDocument/2006/relationships/hyperlink" Target="https://meteor-uat.aihw.gov.au/content/730356" TargetMode="External" Id="R0a58db0c43414bd1" /><Relationship Type="http://schemas.openxmlformats.org/officeDocument/2006/relationships/hyperlink" Target="https://meteor-uat.aihw.gov.au/RegistrationAuthority/14" TargetMode="External" Id="R81e364e3c1444cb9" /><Relationship Type="http://schemas.openxmlformats.org/officeDocument/2006/relationships/hyperlink" Target="https://meteor-uat.aihw.gov.au/content/730239" TargetMode="External" Id="Rfb76ccdd801c4fbd" /><Relationship Type="http://schemas.openxmlformats.org/officeDocument/2006/relationships/hyperlink" Target="https://meteor-uat.aihw.gov.au/RegistrationAuthority/14" TargetMode="External" Id="Re52ba886e2f14482" /></Relationships>
</file>

<file path=word/_rels/header1.xml.rels>&#65279;<?xml version="1.0" encoding="utf-8"?><Relationships xmlns="http://schemas.openxmlformats.org/package/2006/relationships"><Relationship Type="http://schemas.openxmlformats.org/officeDocument/2006/relationships/image" Target="/media/image.png" Id="R15d94b38db3542aa" /></Relationships>
</file>