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dc503c97840b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59f23a4b34faf">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6c9609f6654a27">
              <w:r>
                <w:rPr>
                  <w:rStyle w:val="Hyperlink"/>
                </w:rPr>
                <w:t xml:space="preserve">Australian Health Performance Framework, 2020</w:t>
              </w:r>
            </w:hyperlink>
          </w:p>
          <w:p>
            <w:pPr>
              <w:pStyle w:val="registration-status"/>
              <w:spacing w:before="0" w:after="0"/>
            </w:pPr>
            <w:hyperlink w:history="true" r:id="Rcb50935592084041">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4b18ca7579ea4307">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Person—date of death</w:t>
            </w:r>
          </w:p>
          <w:p>
            <w:r>
              <w:rPr>
                <w:rStyle w:val="row-content"/>
                <w:b/>
              </w:rPr>
              <w:t xml:space="preserve">Data Source</w:t>
            </w:r>
          </w:p>
          <w:p>
            <w:hyperlink w:history="true" r:id="Rdccc7a2a043d4c6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3ffae2dae97c4b4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Patient—diagnosis date of cancer</w:t>
            </w:r>
          </w:p>
          <w:p>
            <w:r>
              <w:rPr>
                <w:rStyle w:val="row-content"/>
                <w:b/>
              </w:rPr>
              <w:t xml:space="preserve">Data Source</w:t>
            </w:r>
          </w:p>
          <w:p>
            <w:hyperlink w:history="true" r:id="Ra43bb882d0b348f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cc20e04909843e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1a4a974fdc431d">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spacing w:after="160"/>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comprises ICD-10 (2016 version) codes C00–C97, D45–D46, D47.1, D47.3–D47.5, except basal and squamous cell carcinomas of the skin (part of C44).</w:t>
            </w:r>
          </w:p>
          <w:p>
            <w:pPr/>
            <w:r>
              <w:rPr>
                <w:rStyle w:val="row-content-rich-text"/>
              </w:rPr>
              <w:t xml:space="preserve">Northern Territory data for 2016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cancer—morphology of cancer, code (ICD-O-3)</w:t>
            </w:r>
          </w:p>
          <w:p>
            <w:r>
              <w:rPr>
                <w:rStyle w:val="row-content"/>
                <w:b/>
              </w:rPr>
              <w:t xml:space="preserve">Data Source</w:t>
            </w:r>
          </w:p>
          <w:p>
            <w:hyperlink w:history="true" r:id="Rca4603a0338e428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 with cancer—primary site of cancer, topography code (ICD-O-3)</w:t>
            </w:r>
          </w:p>
          <w:p>
            <w:r>
              <w:rPr>
                <w:rStyle w:val="row-content"/>
                <w:b/>
              </w:rPr>
              <w:t xml:space="preserve">Data Source</w:t>
            </w:r>
          </w:p>
          <w:p>
            <w:hyperlink w:history="true" r:id="R38fc2ea9ca1c4e0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1dd11ac768a41b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2012–16.</w:t>
            </w:r>
          </w:p>
          <w:p>
            <w:pPr/>
            <w:r>
              <w:rPr>
                <w:rStyle w:val="row-content-rich-text"/>
              </w:rPr>
              <w:t xml:space="preserve">Northern Territory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567d4d05e34db1">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f6c6c6d46848e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04049383574ba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c4e7f1ae4ba944dc">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6e5bf49ce436b">
              <w:r>
                <w:rPr>
                  <w:rStyle w:val="Hyperlink"/>
                </w:rPr>
                <w:t xml:space="preserve">Australian Health Performance Framework: PI 2.1.5–Survival of people diagnosed with cancer, 2019</w:t>
              </w:r>
            </w:hyperlink>
          </w:p>
          <w:p>
            <w:pPr>
              <w:pStyle w:val="registration-status"/>
              <w:spacing w:before="0" w:after="0"/>
            </w:pPr>
            <w:hyperlink w:history="true" r:id="R1c098f967d6d45d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2623cf0105f4b2f">
              <w:r>
                <w:rPr>
                  <w:rStyle w:val="Hyperlink"/>
                </w:rPr>
                <w:t xml:space="preserve">Australian Health Performance Framework: PI 3.1.2–Incidence of selected cancers, 2020</w:t>
              </w:r>
            </w:hyperlink>
          </w:p>
          <w:p>
            <w:pPr>
              <w:pStyle w:val="registration-status"/>
              <w:spacing w:before="0" w:after="0"/>
            </w:pPr>
            <w:hyperlink w:history="true" r:id="Rc9360b6c471d4f4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9796d0907404c18">
              <w:r>
                <w:rPr>
                  <w:rStyle w:val="Hyperlink"/>
                </w:rPr>
                <w:t xml:space="preserve">National Healthcare Agreement: PI 02–Incidence of selected cancers, 2020</w:t>
              </w:r>
            </w:hyperlink>
          </w:p>
          <w:p>
            <w:pPr>
              <w:pStyle w:val="registration-status"/>
              <w:spacing w:before="0" w:after="0"/>
            </w:pPr>
            <w:hyperlink w:history="true" r:id="Ra61562ef95af444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0492e76f1024821">
              <w:r>
                <w:rPr>
                  <w:rStyle w:val="Hyperlink"/>
                </w:rPr>
                <w:t xml:space="preserve">National Healthcare Agreement: PI 02–Incidence of selected cancers, 2022</w:t>
              </w:r>
            </w:hyperlink>
          </w:p>
          <w:p>
            <w:pPr>
              <w:pStyle w:val="registration-status"/>
              <w:spacing w:before="0" w:after="0"/>
            </w:pPr>
            <w:hyperlink w:history="true" r:id="Rc6ee3aa125a6419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84d7002d3684a42">
              <w:r>
                <w:rPr>
                  <w:rStyle w:val="Hyperlink"/>
                </w:rPr>
                <w:t xml:space="preserve">National Healthcare Agreement: PI 24–Survival of people diagnosed with notifiable cancers, 2020</w:t>
              </w:r>
            </w:hyperlink>
          </w:p>
          <w:p>
            <w:pPr>
              <w:pStyle w:val="registration-status"/>
              <w:spacing w:before="0" w:after="0"/>
            </w:pPr>
            <w:hyperlink w:history="true" r:id="R3b26cd544f0b4f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f2ee43b43294a3e">
              <w:r>
                <w:rPr>
                  <w:rStyle w:val="Hyperlink"/>
                </w:rPr>
                <w:t xml:space="preserve">National Healthcare Agreement: PI 24–Survival of people diagnosed with notifiable cancers, 2022</w:t>
              </w:r>
            </w:hyperlink>
          </w:p>
          <w:p>
            <w:pPr>
              <w:pStyle w:val="registration-status"/>
              <w:spacing w:before="0" w:after="0"/>
            </w:pPr>
            <w:hyperlink w:history="true" r:id="R6a8f6e77932c4eb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449a43463ac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33cbf8234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9a43463ac452e" /><Relationship Type="http://schemas.openxmlformats.org/officeDocument/2006/relationships/header" Target="/word/header1.xml" Id="Rddf9dcc3727b4cd3" /><Relationship Type="http://schemas.openxmlformats.org/officeDocument/2006/relationships/settings" Target="/word/settings.xml" Id="R52bd480083b14167" /><Relationship Type="http://schemas.openxmlformats.org/officeDocument/2006/relationships/styles" Target="/word/styles.xml" Id="R3cb8871cea6842b8" /><Relationship Type="http://schemas.openxmlformats.org/officeDocument/2006/relationships/numbering" Target="/word/numbering.xml" Id="R9735e5533bca4a07" /><Relationship Type="http://schemas.openxmlformats.org/officeDocument/2006/relationships/hyperlink" Target="https://meteor-uat.aihw.gov.au/RegistrationAuthority/14" TargetMode="External" Id="R4c359f23a4b34faf" /><Relationship Type="http://schemas.openxmlformats.org/officeDocument/2006/relationships/hyperlink" Target="https://meteor-uat.aihw.gov.au/content/728283" TargetMode="External" Id="R4e6c9609f6654a27" /><Relationship Type="http://schemas.openxmlformats.org/officeDocument/2006/relationships/hyperlink" Target="https://meteor-uat.aihw.gov.au/RegistrationAuthority/14" TargetMode="External" Id="Rcb50935592084041" /><Relationship Type="http://schemas.openxmlformats.org/officeDocument/2006/relationships/hyperlink" Target="http://www.aihw.gov.au/publication-detail/?id=10737422720" TargetMode="External" Id="R4b18ca7579ea4307" /><Relationship Type="http://schemas.openxmlformats.org/officeDocument/2006/relationships/hyperlink" Target="https://meteor-uat.aihw.gov.au/content/393621" TargetMode="External" Id="Rdccc7a2a043d4c6d" /><Relationship Type="http://schemas.openxmlformats.org/officeDocument/2006/relationships/hyperlink" Target="https://meteor-uat.aihw.gov.au/content/393621" TargetMode="External" Id="R3ffae2dae97c4b45" /><Relationship Type="http://schemas.openxmlformats.org/officeDocument/2006/relationships/hyperlink" Target="https://meteor-uat.aihw.gov.au/content/393621" TargetMode="External" Id="Ra43bb882d0b348f7" /><Relationship Type="http://schemas.openxmlformats.org/officeDocument/2006/relationships/hyperlink" Target="https://meteor-uat.aihw.gov.au/content/393621" TargetMode="External" Id="R1cc20e04909843ee" /><Relationship Type="http://schemas.openxmlformats.org/officeDocument/2006/relationships/hyperlink" Target="https://meteor-uat.aihw.gov.au/content/402041" TargetMode="External" Id="Rb71a4a974fdc431d" /><Relationship Type="http://schemas.openxmlformats.org/officeDocument/2006/relationships/hyperlink" Target="https://meteor-uat.aihw.gov.au/content/393621" TargetMode="External" Id="Rca4603a0338e428f" /><Relationship Type="http://schemas.openxmlformats.org/officeDocument/2006/relationships/hyperlink" Target="https://meteor-uat.aihw.gov.au/content/393621" TargetMode="External" Id="R38fc2ea9ca1c4e0e" /><Relationship Type="http://schemas.openxmlformats.org/officeDocument/2006/relationships/hyperlink" Target="https://meteor-uat.aihw.gov.au/content/393621" TargetMode="External" Id="R51dd11ac768a41b2" /><Relationship Type="http://schemas.openxmlformats.org/officeDocument/2006/relationships/hyperlink" Target="https://meteor-uat.aihw.gov.au/content/721641" TargetMode="External" Id="R01567d4d05e34db1" /><Relationship Type="http://schemas.openxmlformats.org/officeDocument/2006/relationships/hyperlink" Target="https://meteor-uat.aihw.gov.au/content/402041" TargetMode="External" Id="Rf4f6c6c6d46848e3" /><Relationship Type="http://schemas.openxmlformats.org/officeDocument/2006/relationships/hyperlink" Target="https://meteor-uat.aihw.gov.au/content/393621" TargetMode="External" Id="R4404049383574ba8" /><Relationship Type="http://schemas.openxmlformats.org/officeDocument/2006/relationships/hyperlink" Target="https://www.aihw.gov.au/reports/cancer/cancer-survival-and-prevalence-in-australia-perio/contents/table-of-contents" TargetMode="External" Id="Rc4e7f1ae4ba944dc" /><Relationship Type="http://schemas.openxmlformats.org/officeDocument/2006/relationships/hyperlink" Target="https://meteor-uat.aihw.gov.au/content/715188" TargetMode="External" Id="R7866e5bf49ce436b" /><Relationship Type="http://schemas.openxmlformats.org/officeDocument/2006/relationships/hyperlink" Target="https://meteor-uat.aihw.gov.au/RegistrationAuthority/14" TargetMode="External" Id="R1c098f967d6d45d7" /><Relationship Type="http://schemas.openxmlformats.org/officeDocument/2006/relationships/hyperlink" Target="https://meteor-uat.aihw.gov.au/content/728385" TargetMode="External" Id="R02623cf0105f4b2f" /><Relationship Type="http://schemas.openxmlformats.org/officeDocument/2006/relationships/hyperlink" Target="https://meteor-uat.aihw.gov.au/RegistrationAuthority/14" TargetMode="External" Id="Rc9360b6c471d4f4c" /><Relationship Type="http://schemas.openxmlformats.org/officeDocument/2006/relationships/hyperlink" Target="https://meteor-uat.aihw.gov.au/content/716269" TargetMode="External" Id="Rb9796d0907404c18" /><Relationship Type="http://schemas.openxmlformats.org/officeDocument/2006/relationships/hyperlink" Target="https://meteor-uat.aihw.gov.au/RegistrationAuthority/14" TargetMode="External" Id="Ra61562ef95af4443" /><Relationship Type="http://schemas.openxmlformats.org/officeDocument/2006/relationships/hyperlink" Target="https://meteor-uat.aihw.gov.au/content/740892" TargetMode="External" Id="R90492e76f1024821" /><Relationship Type="http://schemas.openxmlformats.org/officeDocument/2006/relationships/hyperlink" Target="https://meteor-uat.aihw.gov.au/RegistrationAuthority/14" TargetMode="External" Id="Rc6ee3aa125a64194" /><Relationship Type="http://schemas.openxmlformats.org/officeDocument/2006/relationships/hyperlink" Target="https://meteor-uat.aihw.gov.au/content/716829" TargetMode="External" Id="R684d7002d3684a42" /><Relationship Type="http://schemas.openxmlformats.org/officeDocument/2006/relationships/hyperlink" Target="https://meteor-uat.aihw.gov.au/RegistrationAuthority/14" TargetMode="External" Id="R3b26cd544f0b4fbc" /><Relationship Type="http://schemas.openxmlformats.org/officeDocument/2006/relationships/hyperlink" Target="https://meteor-uat.aihw.gov.au/content/740830" TargetMode="External" Id="R4f2ee43b43294a3e" /><Relationship Type="http://schemas.openxmlformats.org/officeDocument/2006/relationships/hyperlink" Target="https://meteor-uat.aihw.gov.au/RegistrationAuthority/14" TargetMode="External" Id="R6a8f6e77932c4ebb" /></Relationships>
</file>

<file path=word/_rels/header1.xml.rels>&#65279;<?xml version="1.0" encoding="utf-8"?><Relationships xmlns="http://schemas.openxmlformats.org/package/2006/relationships"><Relationship Type="http://schemas.openxmlformats.org/officeDocument/2006/relationships/image" Target="/media/image.png" Id="R29933cbf823440ce" /></Relationships>
</file>