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60b4544484ac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(visiting medical officer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(visiting medical officer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expenditure—payments to visiting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8c86733224f0c">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payments measured in Australian dollars made by an institutional health care establishment to </w:t>
            </w:r>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4814bd31fab84746">
              <w:r>
                <w:rPr>
                  <w:rStyle w:val="Hyperlink"/>
                  <w:b/>
                </w:rPr>
                <w:t xml:space="preserve">visiting medical officers</w:t>
              </w:r>
            </w:hyperlink>
            <w:r>
              <w:rPr>
                <w:rStyle w:val="row-content-rich-text"/>
              </w:rPr>
              <w:t xml:space="preserve"> for medical services provided to hospital (public) patients on an honorary, sessionally paid, or fee for service basis,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86212a2b9f40d2">
              <w:r>
                <w:rPr>
                  <w:rStyle w:val="Hyperlink"/>
                </w:rPr>
                <w:t xml:space="preserve">Establishment—recurrent expenditure (visiting medical officer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eb4334772e473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 Rounded to nearest whole dollar.</w:t>
            </w:r>
          </w:p>
          <w:p>
            <w:pPr>
              <w:spacing w:after="160"/>
            </w:pPr>
            <w:r>
              <w:rPr>
                <w:rStyle w:val="row-content-rich-text"/>
              </w:rPr>
              <w:t xml:space="preserve">Data on salary payments for visiting medical officers are to be reported to this recurrent expenditure metadata item; salary payments for visiting medical officers are not to be included in data reported to staffing category salary and wages payments.</w:t>
            </w:r>
          </w:p>
          <w:p>
            <w:pPr/>
            <w:r>
              <w:rPr>
                <w:rStyle w:val="row-content-rich-text"/>
              </w:rPr>
              <w:t xml:space="preserve">Where available, the average number of full-time equivalent staff units paid for all visiting medical officers within an establishment is to be reported in the appropriate full-time equivalent staffing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9ca2e49ac4499a">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ea97977b2e1243f2">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06a27095eabf4ca8">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3eb12435280b4452">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21757b6b4f426d">
              <w:r>
                <w:rPr>
                  <w:rStyle w:val="Hyperlink"/>
                </w:rPr>
                <w:t xml:space="preserve">Mental health establishments NMDS 2021–22</w:t>
              </w:r>
            </w:hyperlink>
          </w:p>
          <w:p>
            <w:pPr>
              <w:pStyle w:val="registration-status"/>
              <w:spacing w:before="0" w:after="0"/>
            </w:pPr>
            <w:hyperlink w:history="true" r:id="Ra2e26001891e402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c1e89d4683e4e37">
              <w:r>
                <w:rPr>
                  <w:rStyle w:val="Hyperlink"/>
                </w:rPr>
                <w:t xml:space="preserve">Mental health establishments NMDS 2022–23</w:t>
              </w:r>
            </w:hyperlink>
          </w:p>
          <w:p>
            <w:pPr>
              <w:pStyle w:val="registration-status"/>
              <w:spacing w:before="0" w:after="0"/>
            </w:pPr>
            <w:hyperlink w:history="true" r:id="Re549b0458fc2451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d38c4ef7ced9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a1bc6ed0f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c4ef7ced94581" /><Relationship Type="http://schemas.openxmlformats.org/officeDocument/2006/relationships/header" Target="/word/header1.xml" Id="R5652bf144d3f4763" /><Relationship Type="http://schemas.openxmlformats.org/officeDocument/2006/relationships/settings" Target="/word/settings.xml" Id="Reff5795378f24464" /><Relationship Type="http://schemas.openxmlformats.org/officeDocument/2006/relationships/styles" Target="/word/styles.xml" Id="R8577b3d44a444ad0" /><Relationship Type="http://schemas.openxmlformats.org/officeDocument/2006/relationships/hyperlink" Target="https://meteor-uat.aihw.gov.au/RegistrationAuthority/14" TargetMode="External" Id="R2df8c86733224f0c" /><Relationship Type="http://schemas.openxmlformats.org/officeDocument/2006/relationships/hyperlink" Target="https://meteor-uat.aihw.gov.au/content/327170" TargetMode="External" Id="R4814bd31fab84746" /><Relationship Type="http://schemas.openxmlformats.org/officeDocument/2006/relationships/hyperlink" Target="https://meteor-uat.aihw.gov.au/content/269520" TargetMode="External" Id="R4086212a2b9f40d2" /><Relationship Type="http://schemas.openxmlformats.org/officeDocument/2006/relationships/hyperlink" Target="https://meteor-uat.aihw.gov.au/content/270563" TargetMode="External" Id="Rdaeb4334772e473c" /><Relationship Type="http://schemas.openxmlformats.org/officeDocument/2006/relationships/hyperlink" Target="https://meteor-uat.aihw.gov.au/content/270049" TargetMode="External" Id="R399ca2e49ac4499a" /><Relationship Type="http://schemas.openxmlformats.org/officeDocument/2006/relationships/hyperlink" Target="https://meteor-uat.aihw.gov.au/RegistrationAuthority/14" TargetMode="External" Id="Rea97977b2e1243f2" /><Relationship Type="http://schemas.openxmlformats.org/officeDocument/2006/relationships/hyperlink" Target="https://meteor-uat.aihw.gov.au/content/737453" TargetMode="External" Id="R06a27095eabf4ca8" /><Relationship Type="http://schemas.openxmlformats.org/officeDocument/2006/relationships/hyperlink" Target="https://meteor-uat.aihw.gov.au/RegistrationAuthority/14" TargetMode="External" Id="R3eb12435280b4452" /><Relationship Type="http://schemas.openxmlformats.org/officeDocument/2006/relationships/hyperlink" Target="https://meteor-uat.aihw.gov.au/content/727352" TargetMode="External" Id="R6821757b6b4f426d" /><Relationship Type="http://schemas.openxmlformats.org/officeDocument/2006/relationships/hyperlink" Target="https://meteor-uat.aihw.gov.au/RegistrationAuthority/14" TargetMode="External" Id="Ra2e26001891e4027" /><Relationship Type="http://schemas.openxmlformats.org/officeDocument/2006/relationships/hyperlink" Target="https://meteor-uat.aihw.gov.au/content/742046" TargetMode="External" Id="Rfc1e89d4683e4e37" /><Relationship Type="http://schemas.openxmlformats.org/officeDocument/2006/relationships/hyperlink" Target="https://meteor-uat.aihw.gov.au/RegistrationAuthority/14" TargetMode="External" Id="Re549b0458fc24518" /></Relationships>
</file>

<file path=word/_rels/header1.xml.rels>&#65279;<?xml version="1.0" encoding="utf-8"?><Relationships xmlns="http://schemas.openxmlformats.org/package/2006/relationships"><Relationship Type="http://schemas.openxmlformats.org/officeDocument/2006/relationships/image" Target="/media/image.png" Id="Ref4a1bc6ed0f4c5c" /></Relationships>
</file>