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b0ceea41bc44f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(interest payments)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(interest payments)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expenditure—interest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7ab2076e84d8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Payments in Australian dollars made by or on behalf of the establishment in respect of borrowings (e.g. interest on bank overdraft) provided the establishment is permitted to borrow, for a financial year.</w:t>
            </w:r>
          </w:p>
          <w:p>
            <w:pPr/>
            <w:r>
              <w:rPr>
                <w:rStyle w:val="row-content-rich-text"/>
              </w:rPr>
              <w:t xml:space="preserve">This does not include the cost of equity capital (i.e. dividends on shares) in respect of profit-making private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6140db1be64888">
              <w:r>
                <w:rPr>
                  <w:rStyle w:val="Hyperlink"/>
                </w:rPr>
                <w:t xml:space="preserve">Establishment—recurrent expenditure (interest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a5d422b6f44a1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values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item would not have been retained if the data set was restricted to the public sector. In some States, public hospitals may not be permitted to borrow funds or it may be entirely a State treasury matter, not identifiable by the health authority. Even where public sector establishment borrowings might be identified, this appears to be a sensitive area and also of less overall significance than in the private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b914d30631415a">
              <w:r>
                <w:rPr>
                  <w:rStyle w:val="Hyperlink"/>
                </w:rPr>
                <w:t xml:space="preserve">Establishment—recurrent expenditure (interest payments) (financial year), total Australian currency N[N(8)]</w:t>
              </w:r>
            </w:hyperlink>
          </w:p>
          <w:p>
            <w:pPr>
              <w:pStyle w:val="registration-status"/>
              <w:spacing w:before="0" w:after="0"/>
            </w:pPr>
            <w:hyperlink w:history="true" r:id="R1e626c6ecb2e4ce5">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44e34aa22c447e">
              <w:r>
                <w:rPr>
                  <w:rStyle w:val="Hyperlink"/>
                </w:rPr>
                <w:t xml:space="preserve">Mental health establishments NMDS 2020–21</w:t>
              </w:r>
            </w:hyperlink>
          </w:p>
          <w:p>
            <w:pPr>
              <w:pStyle w:val="registration-status"/>
              <w:spacing w:before="0" w:after="0"/>
            </w:pPr>
            <w:hyperlink w:history="true" r:id="Rb4dac3f74932404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f55acfac6bc46a5">
              <w:r>
                <w:rPr>
                  <w:rStyle w:val="Hyperlink"/>
                </w:rPr>
                <w:t xml:space="preserve">Mental health establishments NMDS 2021–22</w:t>
              </w:r>
            </w:hyperlink>
          </w:p>
          <w:p>
            <w:pPr>
              <w:pStyle w:val="registration-status"/>
              <w:spacing w:before="0" w:after="0"/>
            </w:pPr>
            <w:hyperlink w:history="true" r:id="R9910d4ffa77c4fd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8ae476a517c49a1">
              <w:r>
                <w:rPr>
                  <w:rStyle w:val="Hyperlink"/>
                </w:rPr>
                <w:t xml:space="preserve">Mental health establishments NMDS 2022–23</w:t>
              </w:r>
            </w:hyperlink>
          </w:p>
          <w:p>
            <w:pPr>
              <w:pStyle w:val="registration-status"/>
              <w:spacing w:before="0" w:after="0"/>
            </w:pPr>
            <w:hyperlink w:history="true" r:id="Rab7bde39fbdc4c1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4ce12ee44173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e2d151dd6a43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e12ee441734a21" /><Relationship Type="http://schemas.openxmlformats.org/officeDocument/2006/relationships/header" Target="/word/header1.xml" Id="R61af780599df4aeb" /><Relationship Type="http://schemas.openxmlformats.org/officeDocument/2006/relationships/settings" Target="/word/settings.xml" Id="R01e1e414a78f476b" /><Relationship Type="http://schemas.openxmlformats.org/officeDocument/2006/relationships/styles" Target="/word/styles.xml" Id="Rbaf69f097403481b" /><Relationship Type="http://schemas.openxmlformats.org/officeDocument/2006/relationships/hyperlink" Target="https://meteor-uat.aihw.gov.au/RegistrationAuthority/14" TargetMode="External" Id="Ree27ab2076e84d88" /><Relationship Type="http://schemas.openxmlformats.org/officeDocument/2006/relationships/hyperlink" Target="https://meteor-uat.aihw.gov.au/content/269653" TargetMode="External" Id="R616140db1be64888" /><Relationship Type="http://schemas.openxmlformats.org/officeDocument/2006/relationships/hyperlink" Target="https://meteor-uat.aihw.gov.au/content/270563" TargetMode="External" Id="R06a5d422b6f44a11" /><Relationship Type="http://schemas.openxmlformats.org/officeDocument/2006/relationships/hyperlink" Target="https://meteor-uat.aihw.gov.au/content/270186" TargetMode="External" Id="R51b914d30631415a" /><Relationship Type="http://schemas.openxmlformats.org/officeDocument/2006/relationships/hyperlink" Target="https://meteor-uat.aihw.gov.au/RegistrationAuthority/14" TargetMode="External" Id="R1e626c6ecb2e4ce5" /><Relationship Type="http://schemas.openxmlformats.org/officeDocument/2006/relationships/hyperlink" Target="https://meteor-uat.aihw.gov.au/content/722168" TargetMode="External" Id="R6444e34aa22c447e" /><Relationship Type="http://schemas.openxmlformats.org/officeDocument/2006/relationships/hyperlink" Target="https://meteor-uat.aihw.gov.au/RegistrationAuthority/14" TargetMode="External" Id="Rb4dac3f749324047" /><Relationship Type="http://schemas.openxmlformats.org/officeDocument/2006/relationships/hyperlink" Target="https://meteor-uat.aihw.gov.au/content/727352" TargetMode="External" Id="Rdf55acfac6bc46a5" /><Relationship Type="http://schemas.openxmlformats.org/officeDocument/2006/relationships/hyperlink" Target="https://meteor-uat.aihw.gov.au/RegistrationAuthority/14" TargetMode="External" Id="R9910d4ffa77c4fd1" /><Relationship Type="http://schemas.openxmlformats.org/officeDocument/2006/relationships/hyperlink" Target="https://meteor-uat.aihw.gov.au/content/742046" TargetMode="External" Id="R58ae476a517c49a1" /><Relationship Type="http://schemas.openxmlformats.org/officeDocument/2006/relationships/hyperlink" Target="https://meteor-uat.aihw.gov.au/RegistrationAuthority/14" TargetMode="External" Id="Rab7bde39fbdc4c1d" /></Relationships>
</file>

<file path=word/_rels/header1.xml.rels>&#65279;<?xml version="1.0" encoding="utf-8"?><Relationships xmlns="http://schemas.openxmlformats.org/package/2006/relationships"><Relationship Type="http://schemas.openxmlformats.org/officeDocument/2006/relationships/image" Target="/media/image.png" Id="R30e2d151dd6a4307" /></Relationships>
</file>