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57aecba9784a30"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7781172f974de3">
              <w:r>
                <w:rPr>
                  <w:rStyle w:val="Hyperlink"/>
                  <w:color w:val="244061"/>
                </w:rPr>
                <w:t xml:space="preserve">Health!</w:t>
              </w:r>
            </w:hyperlink>
            <w:r>
              <w:rPr>
                <w:rStyle w:val="row-content"/>
                <w:color w:val="244061"/>
              </w:rPr>
              <w:t xml:space="preserve">, Standard 16/01/2020</w:t>
            </w:r>
          </w:p>
          <w:p>
            <w:pPr>
              <w:spacing w:before="0" w:after="0"/>
            </w:pPr>
            <w:hyperlink w:history="true" r:id="R93e675d128144b91">
              <w:r>
                <w:rPr>
                  <w:rStyle w:val="Hyperlink"/>
                  <w:color w:val="244061"/>
                </w:rPr>
                <w:t xml:space="preserve">Children and Families</w:t>
              </w:r>
            </w:hyperlink>
            <w:r>
              <w:rPr>
                <w:rStyle w:val="row-content"/>
                <w:color w:val="244061"/>
              </w:rPr>
              <w:t xml:space="preserve">, Standard 03/11/2021</w:t>
            </w:r>
          </w:p>
          <w:p>
            <w:pPr>
              <w:spacing w:before="0" w:after="0"/>
            </w:pPr>
            <w:hyperlink w:history="true" r:id="Rfeaea521e7164db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5c18c16267f44d2">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8957d6f387406c">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9faaf9f6cee54e1e">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d5d3fbde33b946bd">
              <w:r>
                <w:rPr>
                  <w:rStyle w:val="Hyperlink"/>
                </w:rPr>
                <w:t xml:space="preserve">https://www.abs.gov.au/AUSSTATS/abs@.nsf/Lookup/1270.0.55.001Main+</w:t>
              </w:r>
              <w:r>
                <w:br/>
              </w:r>
              <w:r>
                <w:rPr>
                  <w:rStyle w:val="row-content-rich-text"/>
                </w:rPr>
                <w:t xml:space="preserve">Features10018July%202016?OpenDocument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c2f71746ca3c46c7">
              <w:r>
                <w:rPr>
                  <w:rStyle w:val="Hyperlink"/>
                </w:rPr>
                <w:t xml:space="preserve">https://www.standards.org.au/standards-catalogue/sa-snz/health/it-014/as--4846-colon-2014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4651e935d64a64">
              <w:r>
                <w:rPr>
                  <w:rStyle w:val="Hyperlink"/>
                </w:rPr>
                <w:t xml:space="preserve">Person—Australian state/territory identifier, code N</w:t>
              </w:r>
            </w:hyperlink>
          </w:p>
          <w:p>
            <w:pPr>
              <w:pStyle w:val="registration-status"/>
              <w:spacing w:before="0" w:after="0"/>
            </w:pPr>
            <w:hyperlink w:history="true" r:id="R5847f3e64b5b4c93">
              <w:r>
                <w:rPr>
                  <w:rStyle w:val="Hyperlink"/>
                  <w:color w:val="244061"/>
                </w:rPr>
                <w:t xml:space="preserve">Children and Families</w:t>
              </w:r>
            </w:hyperlink>
            <w:r>
              <w:rPr>
                <w:rStyle w:val="row-content"/>
                <w:color w:val="244061"/>
              </w:rPr>
              <w:t xml:space="preserve">, Superseded 03/11/2021</w:t>
            </w:r>
          </w:p>
          <w:p>
            <w:pPr>
              <w:pStyle w:val="registration-status"/>
              <w:spacing w:before="0" w:after="0"/>
            </w:pPr>
            <w:hyperlink w:history="true" r:id="R48993f41b4a6401d">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f1761633c2e949de">
              <w:r>
                <w:rPr>
                  <w:rStyle w:val="Hyperlink"/>
                  <w:color w:val="244061"/>
                </w:rPr>
                <w:t xml:space="preserve">Early Childhood</w:t>
              </w:r>
            </w:hyperlink>
            <w:r>
              <w:rPr>
                <w:rStyle w:val="row-content"/>
                <w:color w:val="244061"/>
              </w:rPr>
              <w:t xml:space="preserve">, Standard 21/05/2010</w:t>
            </w:r>
          </w:p>
          <w:p>
            <w:pPr>
              <w:pStyle w:val="registration-status"/>
              <w:spacing w:before="0" w:after="0"/>
            </w:pPr>
            <w:hyperlink w:history="true" r:id="Rd11a75a659ad4392">
              <w:r>
                <w:rPr>
                  <w:rStyle w:val="Hyperlink"/>
                  <w:color w:val="244061"/>
                </w:rPr>
                <w:t xml:space="preserve">Health!</w:t>
              </w:r>
            </w:hyperlink>
            <w:r>
              <w:rPr>
                <w:rStyle w:val="row-content"/>
                <w:color w:val="244061"/>
              </w:rPr>
              <w:t xml:space="preserve">, Superseded 16/01/2020</w:t>
            </w:r>
          </w:p>
          <w:p>
            <w:pPr>
              <w:pStyle w:val="registration-status"/>
              <w:spacing w:before="0" w:after="0"/>
            </w:pPr>
            <w:hyperlink w:history="true" r:id="Raef8247d58d34fee">
              <w:r>
                <w:rPr>
                  <w:rStyle w:val="Hyperlink"/>
                  <w:color w:val="244061"/>
                </w:rPr>
                <w:t xml:space="preserve">Homelessness</w:t>
              </w:r>
            </w:hyperlink>
            <w:r>
              <w:rPr>
                <w:rStyle w:val="row-content"/>
                <w:color w:val="244061"/>
              </w:rPr>
              <w:t xml:space="preserve">, Standard 01/05/2013</w:t>
            </w:r>
          </w:p>
          <w:p>
            <w:pPr>
              <w:pStyle w:val="registration-status"/>
              <w:spacing w:before="0" w:after="0"/>
            </w:pPr>
            <w:hyperlink w:history="true" r:id="R9b4f467cf7db4581">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7d58ece07a7d496c">
              <w:r>
                <w:rPr>
                  <w:rStyle w:val="Hyperlink"/>
                </w:rPr>
                <w:t xml:space="preserve">Person (address)—Australian postcode, code (Postcode datafile) {NNNN}</w:t>
              </w:r>
            </w:hyperlink>
          </w:p>
          <w:p>
            <w:pPr>
              <w:pStyle w:val="registration-status"/>
              <w:spacing w:before="0" w:after="0"/>
            </w:pPr>
            <w:hyperlink w:history="true" r:id="R3658218dfd244301">
              <w:r>
                <w:rPr>
                  <w:rStyle w:val="Hyperlink"/>
                  <w:color w:val="244061"/>
                </w:rPr>
                <w:t xml:space="preserve">Community Services (retired)</w:t>
              </w:r>
            </w:hyperlink>
            <w:r>
              <w:rPr>
                <w:rStyle w:val="row-content"/>
                <w:color w:val="244061"/>
              </w:rPr>
              <w:t xml:space="preserve">, Superseded 06/02/2012</w:t>
            </w:r>
          </w:p>
          <w:p>
            <w:pPr>
              <w:pStyle w:val="registration-status"/>
              <w:spacing w:before="0" w:after="0"/>
            </w:pPr>
            <w:hyperlink w:history="true" r:id="Rc9458d816308471c">
              <w:r>
                <w:rPr>
                  <w:rStyle w:val="Hyperlink"/>
                  <w:color w:val="244061"/>
                </w:rPr>
                <w:t xml:space="preserve">Early Childhood</w:t>
              </w:r>
            </w:hyperlink>
            <w:r>
              <w:rPr>
                <w:rStyle w:val="row-content"/>
                <w:color w:val="244061"/>
              </w:rPr>
              <w:t xml:space="preserve">, Superseded 09/03/2012</w:t>
            </w:r>
          </w:p>
          <w:p>
            <w:pPr>
              <w:pStyle w:val="registration-status"/>
              <w:spacing w:before="0" w:after="0"/>
            </w:pPr>
            <w:hyperlink w:history="true" r:id="Re7e69b46946949d3">
              <w:r>
                <w:rPr>
                  <w:rStyle w:val="Hyperlink"/>
                  <w:color w:val="244061"/>
                </w:rPr>
                <w:t xml:space="preserve">Health!</w:t>
              </w:r>
            </w:hyperlink>
            <w:r>
              <w:rPr>
                <w:rStyle w:val="row-content"/>
                <w:color w:val="244061"/>
              </w:rPr>
              <w:t xml:space="preserve">, Superseded 07/12/2011</w:t>
            </w:r>
          </w:p>
          <w:p>
            <w:pPr>
              <w:pStyle w:val="registration-status"/>
              <w:spacing w:before="0" w:after="0"/>
            </w:pPr>
            <w:hyperlink w:history="true" r:id="R0303c8cccae34afb">
              <w:r>
                <w:rPr>
                  <w:rStyle w:val="Hyperlink"/>
                  <w:color w:val="244061"/>
                </w:rPr>
                <w:t xml:space="preserve">Homelessness</w:t>
              </w:r>
            </w:hyperlink>
            <w:r>
              <w:rPr>
                <w:rStyle w:val="row-content"/>
                <w:color w:val="244061"/>
              </w:rPr>
              <w:t xml:space="preserve">, Superseded 30/05/2013</w:t>
            </w:r>
          </w:p>
          <w:p>
            <w:pPr>
              <w:pStyle w:val="registration-status"/>
              <w:spacing w:before="0" w:after="0"/>
            </w:pPr>
            <w:hyperlink w:history="true" r:id="Raacc4ff35eab4bf6">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929ece9ece4c2f">
              <w:r>
                <w:rPr>
                  <w:rStyle w:val="Hyperlink"/>
                </w:rPr>
                <w:t xml:space="preserve">National Bowel Cancer Screening Program NBEDS 2020–21</w:t>
              </w:r>
            </w:hyperlink>
          </w:p>
          <w:p>
            <w:pPr>
              <w:pStyle w:val="registration-status"/>
              <w:spacing w:before="0" w:after="0"/>
            </w:pPr>
            <w:hyperlink w:history="true" r:id="R8115e37df570404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58b99fb3fff64a9b">
              <w:r>
                <w:rPr>
                  <w:rStyle w:val="Hyperlink"/>
                </w:rPr>
                <w:t xml:space="preserve">National Bowel Cancer Screening Program NBEDS 2021–22</w:t>
              </w:r>
            </w:hyperlink>
          </w:p>
          <w:p>
            <w:pPr>
              <w:pStyle w:val="registration-status"/>
              <w:spacing w:before="0" w:after="0"/>
            </w:pPr>
            <w:hyperlink w:history="true" r:id="R68dfb284d9e6434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1c2e42c6a3d044c4">
              <w:r>
                <w:rPr>
                  <w:rStyle w:val="Hyperlink"/>
                </w:rPr>
                <w:t xml:space="preserve">National Bowel Cancer Screening Program NBEDS 2022–23</w:t>
              </w:r>
            </w:hyperlink>
          </w:p>
          <w:p>
            <w:pPr>
              <w:pStyle w:val="registration-status"/>
              <w:spacing w:before="0" w:after="0"/>
            </w:pPr>
            <w:hyperlink w:history="true" r:id="R5d2e6d48dadf42a0">
              <w:r>
                <w:rPr>
                  <w:rStyle w:val="Hyperlink"/>
                  <w:color w:val="244061"/>
                </w:rPr>
                <w:t xml:space="preserve">Health!</w:t>
              </w:r>
            </w:hyperlink>
            <w:r>
              <w:rPr>
                <w:rStyle w:val="row-content"/>
                <w:color w:val="244061"/>
              </w:rPr>
              <w:t xml:space="preserve">, Standard 17/12/2021</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is the person's state or territory of usual residence.</w:t>
            </w:r>
          </w:p>
          <w:p>
            <w:r>
              <w:br/>
            </w:r>
            <w:r>
              <w:br/>
            </w:r>
            <w:hyperlink w:history="true" r:id="R47cab5610e9a486c">
              <w:r>
                <w:rPr>
                  <w:rStyle w:val="Hyperlink"/>
                </w:rPr>
                <w:t xml:space="preserve">Notifications, investigations, and substantiations (NIS) file cluster</w:t>
              </w:r>
            </w:hyperlink>
          </w:p>
          <w:p>
            <w:pPr>
              <w:pStyle w:val="registration-status"/>
              <w:spacing w:before="0" w:after="0"/>
            </w:pPr>
            <w:hyperlink w:history="true" r:id="R8eca31e1363e400d">
              <w:r>
                <w:rPr>
                  <w:rStyle w:val="Hyperlink"/>
                  <w:color w:val="244061"/>
                </w:rPr>
                <w:t xml:space="preserve">Children and Families</w:t>
              </w:r>
            </w:hyperlink>
            <w:r>
              <w:rPr>
                <w:rStyle w:val="row-content"/>
                <w:color w:val="244061"/>
              </w:rPr>
              <w:t xml:space="preserve">, Standard 03/11/2021</w:t>
            </w:r>
          </w:p>
          <w:p>
            <w:r>
              <w:rPr>
                <w:rStyle w:val="row-content"/>
                <w:b/>
                <w:i/>
              </w:rPr>
              <w:t xml:space="preserve">DSS specific information: </w:t>
            </w:r>
          </w:p>
          <w:p>
            <w:r>
              <w:rPr>
                <w:rStyle w:val="row-content"/>
              </w:rPr>
              <w:t xml:space="preserve">The state/territory of the child’s usual place of residence at the time of the notification.</w:t>
            </w:r>
          </w:p>
          <w:p>
            <w:r>
              <w:rPr>
                <w:rStyle w:val="row-content"/>
              </w:rPr>
              <w:t xml:space="preserve">For children residing outside Australia record 99 ‘Not stated/inadequately described’.</w:t>
            </w:r>
          </w:p>
          <w:p>
            <w:r>
              <w:br/>
            </w:r>
            <w:r>
              <w:br/>
            </w:r>
            <w:hyperlink w:history="true" r:id="R9baa0c51ebd64b55">
              <w:r>
                <w:rPr>
                  <w:rStyle w:val="Hyperlink"/>
                </w:rPr>
                <w:t xml:space="preserve">Youth Justice Detention file cluster</w:t>
              </w:r>
            </w:hyperlink>
          </w:p>
          <w:p>
            <w:pPr>
              <w:pStyle w:val="registration-status"/>
              <w:spacing w:before="0" w:after="0"/>
            </w:pPr>
            <w:hyperlink w:history="true" r:id="Re24e30eb3eef409f">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item is collected for the young person’s last known home address before entering youth justice detention.</w:t>
            </w:r>
          </w:p>
          <w:p>
            <w:r>
              <w:br/>
            </w:r>
            <w:r>
              <w:br/>
            </w:r>
            <w:hyperlink w:history="true" r:id="R9e33f3cc341943a4">
              <w:r>
                <w:rPr>
                  <w:rStyle w:val="Hyperlink"/>
                </w:rPr>
                <w:t xml:space="preserve">Youth Justice Order file cluster</w:t>
              </w:r>
            </w:hyperlink>
          </w:p>
          <w:p>
            <w:pPr>
              <w:pStyle w:val="registration-status"/>
              <w:spacing w:before="0" w:after="0"/>
            </w:pPr>
            <w:hyperlink w:history="true" r:id="R7fa6f5f646934b0d">
              <w:r>
                <w:rPr>
                  <w:rStyle w:val="Hyperlink"/>
                  <w:color w:val="244061"/>
                </w:rPr>
                <w:t xml:space="preserve">Youth Justice</w:t>
              </w:r>
            </w:hyperlink>
            <w:r>
              <w:rPr>
                <w:rStyle w:val="row-content"/>
                <w:color w:val="244061"/>
              </w:rPr>
              <w:t xml:space="preserve">, Superseded 27/03/2023</w:t>
            </w:r>
          </w:p>
          <w:p>
            <w:r>
              <w:rPr>
                <w:rStyle w:val="row-content"/>
                <w:b/>
                <w:i/>
              </w:rPr>
              <w:t xml:space="preserve">DSS specific information: </w:t>
            </w:r>
          </w:p>
          <w:p>
            <w:r>
              <w:rPr>
                <w:rStyle w:val="row-content"/>
              </w:rPr>
              <w:t xml:space="preserve">This item is collected for the young person’s last known home address before entering youth justice supervision.</w:t>
            </w:r>
          </w:p>
          <w:p>
            <w:r>
              <w:rPr>
                <w:rStyle w:val="row-content"/>
                <w:b/>
              </w:rPr>
              <w:t xml:space="preserve">Guide for Use</w:t>
            </w:r>
          </w:p>
          <w:p>
            <w:r>
              <w:rPr>
                <w:rStyle w:val="row-content"/>
              </w:rPr>
              <w:t xml:space="preserve">Leave the field blank if:</w:t>
            </w:r>
          </w:p>
          <w:p>
            <w:pPr>
              <w:pStyle w:val="ListParagraph"/>
              <w:numPr>
                <w:ilvl w:val="0"/>
                <w:numId w:val="2"/>
              </w:numPr>
            </w:pPr>
            <w:r>
              <w:rPr>
                <w:rStyle w:val="row-content"/>
              </w:rPr>
              <w:t xml:space="preserve">the last known home address is unknown</w:t>
            </w:r>
          </w:p>
          <w:p>
            <w:pPr>
              <w:pStyle w:val="ListParagraph"/>
              <w:numPr>
                <w:ilvl w:val="0"/>
                <w:numId w:val="2"/>
              </w:numPr>
            </w:pPr>
            <w:r>
              <w:rPr>
                <w:rStyle w:val="row-content"/>
              </w:rPr>
              <w:t xml:space="preserve">the last known home address is outside Australia</w:t>
            </w:r>
          </w:p>
          <w:p>
            <w:pPr>
              <w:pStyle w:val="ListParagraph"/>
              <w:numPr>
                <w:ilvl w:val="0"/>
                <w:numId w:val="2"/>
              </w:numPr>
            </w:pPr>
            <w:r>
              <w:rPr>
                <w:rStyle w:val="row-content"/>
              </w:rPr>
              <w:t xml:space="preserve">the young person had no fixed address.</w:t>
            </w:r>
          </w:p>
          <w:p>
            <w:r>
              <w:br/>
            </w:r>
            <w:r>
              <w:br/>
            </w:r>
          </w:p>
        </w:tc>
      </w:tr>
    </w:tbl>
    <w:p/>
    <w:tbl>
      <w:tblPr>
        <w:tblStyle w:val="TableGrid"/>
        <w:tblW w:w="0" w:type="auto"/>
      </w:tblPr>
    </w:tbl>
    <w:p>
      <w:r>
        <w:br/>
      </w:r>
    </w:p>
    <w:sectPr>
      <w:footerReference xmlns:r="http://schemas.openxmlformats.org/officeDocument/2006/relationships" w:type="default" r:id="R85d89c354a53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720078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baed91200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89c354a5348f7" /><Relationship Type="http://schemas.openxmlformats.org/officeDocument/2006/relationships/header" Target="/word/header1.xml" Id="R87dcdd42b22b4590" /><Relationship Type="http://schemas.openxmlformats.org/officeDocument/2006/relationships/settings" Target="/word/settings.xml" Id="R4ff4217cc78b4ebd" /><Relationship Type="http://schemas.openxmlformats.org/officeDocument/2006/relationships/styles" Target="/word/styles.xml" Id="R963e5db3ff324c26" /><Relationship Type="http://schemas.openxmlformats.org/officeDocument/2006/relationships/numbering" Target="/word/numbering.xml" Id="Re9581d17280a421c" /><Relationship Type="http://schemas.openxmlformats.org/officeDocument/2006/relationships/hyperlink" Target="https://meteor-uat.aihw.gov.au/RegistrationAuthority/14" TargetMode="External" Id="R437781172f974de3" /><Relationship Type="http://schemas.openxmlformats.org/officeDocument/2006/relationships/hyperlink" Target="https://meteor-uat.aihw.gov.au/RegistrationAuthority/1" TargetMode="External" Id="R93e675d128144b91" /><Relationship Type="http://schemas.openxmlformats.org/officeDocument/2006/relationships/hyperlink" Target="https://meteor-uat.aihw.gov.au/RegistrationAuthority/4" TargetMode="External" Id="Rfeaea521e7164db0" /><Relationship Type="http://schemas.openxmlformats.org/officeDocument/2006/relationships/hyperlink" Target="https://meteor-uat.aihw.gov.au/content/722975" TargetMode="External" Id="R85c18c16267f44d2" /><Relationship Type="http://schemas.openxmlformats.org/officeDocument/2006/relationships/hyperlink" Target="https://meteor-uat.aihw.gov.au/content/718228" TargetMode="External" Id="Rc58957d6f387406c" /><Relationship Type="http://schemas.openxmlformats.org/officeDocument/2006/relationships/hyperlink" Target="https://www.abs.gov.au/AUSSTATS/abs@.nsf/Lookup/1270.0.55.001Main+Features10018July 2016?OpenDocument" TargetMode="External" Id="R9faaf9f6cee54e1e" /><Relationship Type="http://schemas.openxmlformats.org/officeDocument/2006/relationships/hyperlink" Target="https://www.abs.gov.au/AUSSTATS/abs@.nsf/Lookup/1270.0.55.001Main+Features10018July 2016?OpenDocument" TargetMode="External" Id="Rd5d3fbde33b946bd" /><Relationship Type="http://schemas.openxmlformats.org/officeDocument/2006/relationships/hyperlink" Target="https://www.standards.org.au/standards-catalogue/sa-snz/health/it-014/as--4846-colon-2014" TargetMode="External" Id="Rc2f71746ca3c46c7" /><Relationship Type="http://schemas.openxmlformats.org/officeDocument/2006/relationships/hyperlink" Target="https://meteor-uat.aihw.gov.au/content/286919" TargetMode="External" Id="Red4651e935d64a64" /><Relationship Type="http://schemas.openxmlformats.org/officeDocument/2006/relationships/hyperlink" Target="https://meteor-uat.aihw.gov.au/RegistrationAuthority/1" TargetMode="External" Id="R5847f3e64b5b4c93" /><Relationship Type="http://schemas.openxmlformats.org/officeDocument/2006/relationships/hyperlink" Target="https://meteor-uat.aihw.gov.au/RegistrationAuthority/3" TargetMode="External" Id="R48993f41b4a6401d" /><Relationship Type="http://schemas.openxmlformats.org/officeDocument/2006/relationships/hyperlink" Target="https://meteor-uat.aihw.gov.au/RegistrationAuthority/15" TargetMode="External" Id="Rf1761633c2e949de" /><Relationship Type="http://schemas.openxmlformats.org/officeDocument/2006/relationships/hyperlink" Target="https://meteor-uat.aihw.gov.au/RegistrationAuthority/14" TargetMode="External" Id="Rd11a75a659ad4392" /><Relationship Type="http://schemas.openxmlformats.org/officeDocument/2006/relationships/hyperlink" Target="https://meteor-uat.aihw.gov.au/RegistrationAuthority/16" TargetMode="External" Id="Raef8247d58d34fee" /><Relationship Type="http://schemas.openxmlformats.org/officeDocument/2006/relationships/hyperlink" Target="https://meteor-uat.aihw.gov.au/RegistrationAuthority/13" TargetMode="External" Id="R9b4f467cf7db4581" /><Relationship Type="http://schemas.openxmlformats.org/officeDocument/2006/relationships/hyperlink" Target="https://meteor-uat.aihw.gov.au/content/287224" TargetMode="External" Id="R7d58ece07a7d496c" /><Relationship Type="http://schemas.openxmlformats.org/officeDocument/2006/relationships/hyperlink" Target="https://meteor-uat.aihw.gov.au/RegistrationAuthority/3" TargetMode="External" Id="R3658218dfd244301" /><Relationship Type="http://schemas.openxmlformats.org/officeDocument/2006/relationships/hyperlink" Target="https://meteor-uat.aihw.gov.au/RegistrationAuthority/15" TargetMode="External" Id="Rc9458d816308471c" /><Relationship Type="http://schemas.openxmlformats.org/officeDocument/2006/relationships/hyperlink" Target="https://meteor-uat.aihw.gov.au/RegistrationAuthority/14" TargetMode="External" Id="Re7e69b46946949d3" /><Relationship Type="http://schemas.openxmlformats.org/officeDocument/2006/relationships/hyperlink" Target="https://meteor-uat.aihw.gov.au/RegistrationAuthority/16" TargetMode="External" Id="R0303c8cccae34afb" /><Relationship Type="http://schemas.openxmlformats.org/officeDocument/2006/relationships/hyperlink" Target="https://meteor-uat.aihw.gov.au/RegistrationAuthority/13" TargetMode="External" Id="Raacc4ff35eab4bf6" /><Relationship Type="http://schemas.openxmlformats.org/officeDocument/2006/relationships/hyperlink" Target="https://meteor-uat.aihw.gov.au/content/715323" TargetMode="External" Id="R22929ece9ece4c2f" /><Relationship Type="http://schemas.openxmlformats.org/officeDocument/2006/relationships/hyperlink" Target="https://meteor-uat.aihw.gov.au/RegistrationAuthority/14" TargetMode="External" Id="R8115e37df5704041" /><Relationship Type="http://schemas.openxmlformats.org/officeDocument/2006/relationships/hyperlink" Target="https://meteor-uat.aihw.gov.au/content/727407" TargetMode="External" Id="R58b99fb3fff64a9b" /><Relationship Type="http://schemas.openxmlformats.org/officeDocument/2006/relationships/hyperlink" Target="https://meteor-uat.aihw.gov.au/RegistrationAuthority/14" TargetMode="External" Id="R68dfb284d9e64342" /><Relationship Type="http://schemas.openxmlformats.org/officeDocument/2006/relationships/hyperlink" Target="https://meteor-uat.aihw.gov.au/content/742048" TargetMode="External" Id="R1c2e42c6a3d044c4" /><Relationship Type="http://schemas.openxmlformats.org/officeDocument/2006/relationships/hyperlink" Target="https://meteor-uat.aihw.gov.au/RegistrationAuthority/14" TargetMode="External" Id="R5d2e6d48dadf42a0" /><Relationship Type="http://schemas.openxmlformats.org/officeDocument/2006/relationships/hyperlink" Target="https://meteor-uat.aihw.gov.au/content/748919" TargetMode="External" Id="R47cab5610e9a486c" /><Relationship Type="http://schemas.openxmlformats.org/officeDocument/2006/relationships/hyperlink" Target="https://meteor-uat.aihw.gov.au/RegistrationAuthority/1" TargetMode="External" Id="R8eca31e1363e400d" /><Relationship Type="http://schemas.openxmlformats.org/officeDocument/2006/relationships/hyperlink" Target="https://meteor-uat.aihw.gov.au/content/743931" TargetMode="External" Id="R9baa0c51ebd64b55" /><Relationship Type="http://schemas.openxmlformats.org/officeDocument/2006/relationships/hyperlink" Target="https://meteor-uat.aihw.gov.au/RegistrationAuthority/4" TargetMode="External" Id="Re24e30eb3eef409f" /><Relationship Type="http://schemas.openxmlformats.org/officeDocument/2006/relationships/hyperlink" Target="https://meteor-uat.aihw.gov.au/content/743903" TargetMode="External" Id="R9e33f3cc341943a4" /><Relationship Type="http://schemas.openxmlformats.org/officeDocument/2006/relationships/hyperlink" Target="https://meteor-uat.aihw.gov.au/RegistrationAuthority/4" TargetMode="External" Id="R7fa6f5f646934b0d" /></Relationships>
</file>

<file path=word/_rels/header1.xml.rels>&#65279;<?xml version="1.0" encoding="utf-8"?><Relationships xmlns="http://schemas.openxmlformats.org/package/2006/relationships"><Relationship Type="http://schemas.openxmlformats.org/officeDocument/2006/relationships/image" Target="/media/image.png" Id="R840baed912004201" /></Relationships>
</file>