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90689e65ec4263"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during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bed6802e9a4023">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3ed824bbdf0c4f48">
              <w:r>
                <w:rPr>
                  <w:rStyle w:val="Hyperlink"/>
                  <w:b/>
                </w:rPr>
                <w:t xml:space="preserve">hypertensive disorder during pregnancy</w:t>
              </w:r>
            </w:hyperlink>
            <w:r>
              <w:rPr>
                <w:rStyle w:val="row-content-rich-text"/>
              </w:rPr>
              <w:t xml:space="preserve">,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bb1f143c1b40a0">
              <w:r>
                <w:rPr>
                  <w:rStyle w:val="Hyperlink"/>
                </w:rPr>
                <w:t xml:space="preserve">Female—hypertensive disorder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33c2f228eb4f5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has a hypertensive disorder during this pregnancy, including where a female's hypertensive disorder is controlled through treatment during this pregnancy.</w:t>
            </w:r>
          </w:p>
          <w:p>
            <w:pPr>
              <w:spacing w:after="160"/>
            </w:pPr>
            <w:r>
              <w:rPr>
                <w:rStyle w:val="row-content-rich-text"/>
              </w:rPr>
              <w:t xml:space="preserve">CODE 2   No</w:t>
            </w:r>
          </w:p>
          <w:p>
            <w:pPr>
              <w:spacing w:after="160"/>
            </w:pPr>
            <w:r>
              <w:rPr>
                <w:rStyle w:val="row-content-rich-text"/>
              </w:rPr>
              <w:t xml:space="preserve">To be reported if a female does not have a hypertensive disorder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Based on Society of Obstetric Medicine of Australia and New Zealand (SOMANZ) Guideline for the Management of Hypertensive Disorders of Pregnancy (Lowe et al. 2014), normal pregnancy is characterised by a fall in blood pressure, detectable in the first trimester and usually reaching a nadir in the second trimester. Blood pressure rises towards pre-conception levels by term.</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w:t>
            </w:r>
          </w:p>
          <w:p>
            <w:pPr>
              <w:spacing w:after="160"/>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p>
            <w:pPr/>
            <w:r>
              <w:rPr>
                <w:rStyle w:val="row-content-rich-text"/>
              </w:rPr>
              <w:t xml:space="preserve">Jurisdictions that record perinatal data using the ICD-10-AM should apply the following codes: O10.0–O10.9, O11, O13, O14.0–O14.9, O15.0 and O16.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p>
            <w:pPr/>
            <w:r>
              <w:rPr>
                <w:rStyle w:val="row-content-rich-text"/>
              </w:rPr>
              <w:t xml:space="preserve">Lowe SA, Bowyer L, Lust K, McMahon LP, Morton MR, North RA et al. 2014. Guideline for the management of hypertensive disorders of pregnancy. Society of Obstetric Medicine of Australia and New Zealand.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755c13512840f4">
              <w:r>
                <w:rPr>
                  <w:rStyle w:val="Hyperlink"/>
                </w:rPr>
                <w:t xml:space="preserve">Female—hypertensive disorder during pregnancy indicator, yes/no/not stated/inadequately described code N</w:t>
              </w:r>
            </w:hyperlink>
          </w:p>
          <w:p>
            <w:pPr>
              <w:pStyle w:val="registration-status"/>
              <w:spacing w:before="0" w:after="0"/>
            </w:pPr>
            <w:hyperlink w:history="true" r:id="Rce05a32f94ff4b71">
              <w:r>
                <w:rPr>
                  <w:rStyle w:val="Hyperlink"/>
                  <w:color w:val="244061"/>
                </w:rPr>
                <w:t xml:space="preserve">Health!</w:t>
              </w:r>
            </w:hyperlink>
            <w:r>
              <w:rPr>
                <w:rStyle w:val="row-content"/>
                <w:color w:val="244061"/>
              </w:rPr>
              <w:t xml:space="preserve">, Superseded 20/11/2019</w:t>
            </w:r>
          </w:p>
          <w:p>
            <w:r>
              <w:br/>
            </w:r>
            <w:r>
              <w:rPr>
                <w:rStyle w:val="row-content"/>
              </w:rPr>
              <w:t xml:space="preserve">Has been superseded by </w:t>
            </w:r>
            <w:hyperlink w:history="true" r:id="Rf0322f0efed24b80">
              <w:r>
                <w:rPr>
                  <w:rStyle w:val="Hyperlink"/>
                </w:rPr>
                <w:t xml:space="preserve">Female—hypertensive disorder during pregnancy indicator, yes/no/not stated/inadequately described code N</w:t>
              </w:r>
            </w:hyperlink>
          </w:p>
          <w:p>
            <w:pPr>
              <w:pStyle w:val="registration-status"/>
              <w:spacing w:before="0" w:after="0"/>
            </w:pPr>
            <w:hyperlink w:history="true" r:id="Rfd84e4a7e9704d5f">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f1881bbb44464936">
              <w:r>
                <w:rPr>
                  <w:rStyle w:val="Hyperlink"/>
                </w:rPr>
                <w:t xml:space="preserve">Female—type of hypertensive disorder during pregnancy, code N</w:t>
              </w:r>
            </w:hyperlink>
          </w:p>
          <w:p>
            <w:pPr>
              <w:pStyle w:val="registration-status"/>
              <w:spacing w:before="0" w:after="0"/>
            </w:pPr>
            <w:hyperlink w:history="true" r:id="R82b6bf73e1744354">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7e81cb3a37482e">
              <w:r>
                <w:rPr>
                  <w:rStyle w:val="Hyperlink"/>
                </w:rPr>
                <w:t xml:space="preserve">Perinatal NMDS 2020–21</w:t>
              </w:r>
            </w:hyperlink>
          </w:p>
          <w:p>
            <w:pPr>
              <w:pStyle w:val="registration-status"/>
              <w:spacing w:before="0" w:after="0"/>
            </w:pPr>
            <w:hyperlink w:history="true" r:id="R85dc15f545a24ee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p>
        </w:tc>
      </w:tr>
    </w:tbl>
    <w:p/>
    <w:tbl>
      <w:tblPr>
        <w:tblStyle w:val="TableGrid"/>
        <w:tblW w:w="0" w:type="auto"/>
      </w:tblPr>
    </w:tbl>
    <w:p>
      <w:r>
        <w:br/>
      </w:r>
    </w:p>
    <w:sectPr>
      <w:footerReference xmlns:r="http://schemas.openxmlformats.org/officeDocument/2006/relationships" w:type="default" r:id="Rf85241667d6646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719256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60a644e0e14e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241667d664688" /><Relationship Type="http://schemas.openxmlformats.org/officeDocument/2006/relationships/header" Target="/word/header1.xml" Id="Rfc81ced6e3c24ed8" /><Relationship Type="http://schemas.openxmlformats.org/officeDocument/2006/relationships/settings" Target="/word/settings.xml" Id="Rde5ddcc8ba484592" /><Relationship Type="http://schemas.openxmlformats.org/officeDocument/2006/relationships/styles" Target="/word/styles.xml" Id="R4955e6ee18b74fab" /><Relationship Type="http://schemas.openxmlformats.org/officeDocument/2006/relationships/hyperlink" Target="https://meteor-uat.aihw.gov.au/RegistrationAuthority/14" TargetMode="External" Id="R16bed6802e9a4023" /><Relationship Type="http://schemas.openxmlformats.org/officeDocument/2006/relationships/hyperlink" Target="https://meteor-uat.aihw.gov.au/content/655620" TargetMode="External" Id="R3ed824bbdf0c4f48" /><Relationship Type="http://schemas.openxmlformats.org/officeDocument/2006/relationships/hyperlink" Target="https://meteor-uat.aihw.gov.au/content/655590" TargetMode="External" Id="Racbb1f143c1b40a0" /><Relationship Type="http://schemas.openxmlformats.org/officeDocument/2006/relationships/hyperlink" Target="https://meteor-uat.aihw.gov.au/content/301747" TargetMode="External" Id="R3b33c2f228eb4f5c" /><Relationship Type="http://schemas.openxmlformats.org/officeDocument/2006/relationships/hyperlink" Target="https://meteor-uat.aihw.gov.au/content/673583" TargetMode="External" Id="R57755c13512840f4" /><Relationship Type="http://schemas.openxmlformats.org/officeDocument/2006/relationships/hyperlink" Target="https://meteor-uat.aihw.gov.au/RegistrationAuthority/14" TargetMode="External" Id="Rce05a32f94ff4b71" /><Relationship Type="http://schemas.openxmlformats.org/officeDocument/2006/relationships/hyperlink" Target="https://meteor-uat.aihw.gov.au/content/732753" TargetMode="External" Id="Rf0322f0efed24b80" /><Relationship Type="http://schemas.openxmlformats.org/officeDocument/2006/relationships/hyperlink" Target="https://meteor-uat.aihw.gov.au/RegistrationAuthority/14" TargetMode="External" Id="Rfd84e4a7e9704d5f" /><Relationship Type="http://schemas.openxmlformats.org/officeDocument/2006/relationships/hyperlink" Target="https://meteor-uat.aihw.gov.au/content/717974" TargetMode="External" Id="Rf1881bbb44464936" /><Relationship Type="http://schemas.openxmlformats.org/officeDocument/2006/relationships/hyperlink" Target="https://meteor-uat.aihw.gov.au/RegistrationAuthority/14" TargetMode="External" Id="R82b6bf73e1744354" /><Relationship Type="http://schemas.openxmlformats.org/officeDocument/2006/relationships/hyperlink" Target="https://meteor-uat.aihw.gov.au/content/716081" TargetMode="External" Id="Red7e81cb3a37482e" /><Relationship Type="http://schemas.openxmlformats.org/officeDocument/2006/relationships/hyperlink" Target="https://meteor-uat.aihw.gov.au/RegistrationAuthority/14" TargetMode="External" Id="R85dc15f545a24ee4" /></Relationships>
</file>

<file path=word/_rels/header1.xml.rels>&#65279;<?xml version="1.0" encoding="utf-8"?><Relationships xmlns="http://schemas.openxmlformats.org/package/2006/relationships"><Relationship Type="http://schemas.openxmlformats.org/officeDocument/2006/relationships/image" Target="/media/image.png" Id="Rdc60a644e0e14e62" /></Relationships>
</file>