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11c7e98bb548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873653c824331">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141f9dcd4a44ab">
              <w:r>
                <w:rPr>
                  <w:rStyle w:val="Hyperlink"/>
                </w:rPr>
                <w:t xml:space="preserve">National Indigenous Reform Agreement (2020)</w:t>
              </w:r>
            </w:hyperlink>
          </w:p>
          <w:p>
            <w:pPr>
              <w:pStyle w:val="registration-status"/>
              <w:spacing w:before="0" w:after="0"/>
            </w:pPr>
            <w:hyperlink w:history="true" r:id="R709845df63b44d9d">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e94498dbf942e1">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87aca234a33b43d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f61e28b50b4e81">
              <w:r>
                <w:rPr>
                  <w:rStyle w:val="Hyperlink"/>
                </w:rPr>
                <w:t xml:space="preserve">National Indigenous Reform Agreement: PI 14b-Level of workforce participation (survey data), 2020; Quality Statement</w:t>
              </w:r>
            </w:hyperlink>
          </w:p>
          <w:p>
            <w:pPr>
              <w:pStyle w:val="registration-status"/>
              <w:spacing w:before="0" w:after="0"/>
            </w:pPr>
            <w:hyperlink w:history="true" r:id="R90c12781fc92428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a397c905a8442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0fc8e8ae1bfc473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cd6337f16054a5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987efe1895bf4e5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5a57a3242ba442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71c8fe915444fa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856d0758de6d4f3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8bf661b5e7d4a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4debd576b3994ff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Data are presented for:</w:t>
            </w:r>
          </w:p>
          <w:p>
            <w:pPr>
              <w:pStyle w:val="ListParagraph"/>
              <w:numPr>
                <w:ilvl w:val="0"/>
                <w:numId w:val="2"/>
              </w:numPr>
            </w:pPr>
            <w:r>
              <w:rPr>
                <w:rStyle w:val="row-content-rich-text"/>
              </w:rPr>
              <w:t xml:space="preserve">Indigenous: NATSIHS 2018-19; </w:t>
            </w:r>
          </w:p>
          <w:p>
            <w:pPr>
              <w:pStyle w:val="ListParagraph"/>
              <w:numPr>
                <w:ilvl w:val="0"/>
                <w:numId w:val="2"/>
              </w:numPr>
            </w:pPr>
            <w:r>
              <w:rPr>
                <w:rStyle w:val="row-content-rich-text"/>
              </w:rPr>
              <w:t xml:space="preserve">non-Indigenous: SEW 2018</w:t>
            </w:r>
          </w:p>
          <w:p>
            <w:pPr>
              <w:spacing w:after="160"/>
            </w:pPr>
            <w:r>
              <w:rPr>
                <w:rStyle w:val="row-content-rich-text"/>
              </w:rPr>
              <w:t xml:space="preserve"> </w:t>
            </w:r>
          </w:p>
          <w:p>
            <w:pPr>
              <w:spacing w:after="160"/>
            </w:pPr>
            <w:r>
              <w:rPr>
                <w:rStyle w:val="row-content-rich-text"/>
              </w:rPr>
              <w:t xml:space="preserve">The 2017 NIRA report (2015–16 reporting cycle) presented data for:</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266f3df226417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0717ad6693411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f4c04c7968849e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0ce824ab864fe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ed6faea054caa">
              <w:r>
                <w:rPr>
                  <w:rStyle w:val="Hyperlink"/>
                </w:rPr>
                <w:t xml:space="preserve">National Indigenous Reform Agreement: PI 14b-Level of workforce participation (survey data), 2019</w:t>
              </w:r>
            </w:hyperlink>
          </w:p>
          <w:p>
            <w:pPr>
              <w:pStyle w:val="registration-status"/>
              <w:spacing w:before="0" w:after="0"/>
            </w:pPr>
            <w:hyperlink w:history="true" r:id="Rc8601868954648c3">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91cd4cffa3649de">
              <w:r>
                <w:rPr>
                  <w:rStyle w:val="Hyperlink"/>
                </w:rPr>
                <w:t xml:space="preserve">National Indigenous Reform Agreement: PI 14a-Level of workforce participation (Census data), 2020</w:t>
              </w:r>
            </w:hyperlink>
          </w:p>
          <w:p>
            <w:pPr>
              <w:pStyle w:val="registration-status"/>
              <w:spacing w:before="0" w:after="0"/>
            </w:pPr>
            <w:hyperlink w:history="true" r:id="R8aae97a415f84d69">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dfc31ed4e13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d904337e9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c31ed4e134c1f" /><Relationship Type="http://schemas.openxmlformats.org/officeDocument/2006/relationships/header" Target="/word/header1.xml" Id="Rb32cc5aca5bd4d77" /><Relationship Type="http://schemas.openxmlformats.org/officeDocument/2006/relationships/settings" Target="/word/settings.xml" Id="Rb4a29f65e2734c30" /><Relationship Type="http://schemas.openxmlformats.org/officeDocument/2006/relationships/styles" Target="/word/styles.xml" Id="R063aab96a0034e33" /><Relationship Type="http://schemas.openxmlformats.org/officeDocument/2006/relationships/numbering" Target="/word/numbering.xml" Id="R81a8b7d38d564bb7" /><Relationship Type="http://schemas.openxmlformats.org/officeDocument/2006/relationships/hyperlink" Target="https://meteor-uat.aihw.gov.au/RegistrationAuthority/9" TargetMode="External" Id="R074873653c824331" /><Relationship Type="http://schemas.openxmlformats.org/officeDocument/2006/relationships/hyperlink" Target="https://meteor-uat.aihw.gov.au/content/718468" TargetMode="External" Id="Rda141f9dcd4a44ab" /><Relationship Type="http://schemas.openxmlformats.org/officeDocument/2006/relationships/hyperlink" Target="https://meteor-uat.aihw.gov.au/RegistrationAuthority/9" TargetMode="External" Id="R709845df63b44d9d" /><Relationship Type="http://schemas.openxmlformats.org/officeDocument/2006/relationships/hyperlink" Target="https://meteor-uat.aihw.gov.au/content/396179" TargetMode="External" Id="Rb4e94498dbf942e1" /><Relationship Type="http://schemas.openxmlformats.org/officeDocument/2006/relationships/hyperlink" Target="https://meteor-uat.aihw.gov.au/RegistrationAuthority/9" TargetMode="External" Id="R87aca234a33b43d3" /><Relationship Type="http://schemas.openxmlformats.org/officeDocument/2006/relationships/hyperlink" Target="https://meteor-uat.aihw.gov.au/content/726276" TargetMode="External" Id="R5ff61e28b50b4e81" /><Relationship Type="http://schemas.openxmlformats.org/officeDocument/2006/relationships/hyperlink" Target="https://meteor-uat.aihw.gov.au/RegistrationAuthority/9" TargetMode="External" Id="R90c12781fc92428b" /><Relationship Type="http://schemas.openxmlformats.org/officeDocument/2006/relationships/hyperlink" Target="https://meteor-uat.aihw.gov.au/content/396601" TargetMode="External" Id="R54a397c905a84429" /><Relationship Type="http://schemas.openxmlformats.org/officeDocument/2006/relationships/hyperlink" Target="https://meteor-uat.aihw.gov.au/content/396601" TargetMode="External" Id="R0fc8e8ae1bfc4737" /><Relationship Type="http://schemas.openxmlformats.org/officeDocument/2006/relationships/hyperlink" Target="https://meteor-uat.aihw.gov.au/content/719848" TargetMode="External" Id="R0cd6337f16054a55" /><Relationship Type="http://schemas.openxmlformats.org/officeDocument/2006/relationships/hyperlink" Target="https://meteor-uat.aihw.gov.au/content/719848" TargetMode="External" Id="R987efe1895bf4e5a" /><Relationship Type="http://schemas.openxmlformats.org/officeDocument/2006/relationships/hyperlink" Target="https://meteor-uat.aihw.gov.au/content/396601" TargetMode="External" Id="Rf5a57a3242ba4428" /><Relationship Type="http://schemas.openxmlformats.org/officeDocument/2006/relationships/hyperlink" Target="https://meteor-uat.aihw.gov.au/content/719848" TargetMode="External" Id="R471c8fe915444fa1" /><Relationship Type="http://schemas.openxmlformats.org/officeDocument/2006/relationships/hyperlink" Target="https://meteor-uat.aihw.gov.au/content/396601" TargetMode="External" Id="R856d0758de6d4f32" /><Relationship Type="http://schemas.openxmlformats.org/officeDocument/2006/relationships/hyperlink" Target="https://meteor-uat.aihw.gov.au/content/396601" TargetMode="External" Id="Re8bf661b5e7d4aa9" /><Relationship Type="http://schemas.openxmlformats.org/officeDocument/2006/relationships/hyperlink" Target="https://meteor-uat.aihw.gov.au/content/719848" TargetMode="External" Id="R4debd576b3994ff5" /><Relationship Type="http://schemas.openxmlformats.org/officeDocument/2006/relationships/hyperlink" Target="https://meteor-uat.aihw.gov.au/content/410674" TargetMode="External" Id="Rb4266f3df2264173" /><Relationship Type="http://schemas.openxmlformats.org/officeDocument/2006/relationships/hyperlink" Target="https://meteor-uat.aihw.gov.au/content/396601" TargetMode="External" Id="R0b0717ad6693411f" /><Relationship Type="http://schemas.openxmlformats.org/officeDocument/2006/relationships/hyperlink" Target="https://meteor-uat.aihw.gov.au/content/719848" TargetMode="External" Id="Rcf4c04c7968849ec" /><Relationship Type="http://schemas.openxmlformats.org/officeDocument/2006/relationships/hyperlink" Target="https://meteor-uat.aihw.gov.au/content/410271" TargetMode="External" Id="R880ce824ab864fe0" /><Relationship Type="http://schemas.openxmlformats.org/officeDocument/2006/relationships/hyperlink" Target="https://meteor-uat.aihw.gov.au/content/699473" TargetMode="External" Id="R38ded6faea054caa" /><Relationship Type="http://schemas.openxmlformats.org/officeDocument/2006/relationships/hyperlink" Target="https://meteor-uat.aihw.gov.au/RegistrationAuthority/9" TargetMode="External" Id="Rc8601868954648c3" /><Relationship Type="http://schemas.openxmlformats.org/officeDocument/2006/relationships/hyperlink" Target="https://meteor-uat.aihw.gov.au/content/718500" TargetMode="External" Id="R891cd4cffa3649de" /><Relationship Type="http://schemas.openxmlformats.org/officeDocument/2006/relationships/hyperlink" Target="https://meteor-uat.aihw.gov.au/RegistrationAuthority/9" TargetMode="External" Id="R8aae97a415f84d69" /></Relationships>
</file>

<file path=word/_rels/header1.xml.rels>&#65279;<?xml version="1.0" encoding="utf-8"?><Relationships xmlns="http://schemas.openxmlformats.org/package/2006/relationships"><Relationship Type="http://schemas.openxmlformats.org/officeDocument/2006/relationships/image" Target="/media/image.png" Id="Ra7dd904337e948a1" /></Relationships>
</file>