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d8e21fa0846e0"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a9c6e6f97447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6693533fa4b1f">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33cbbcaec4a3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9e1303d8f0ef47b4">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c36d9f8254dc7">
              <w:r>
                <w:rPr>
                  <w:rStyle w:val="Hyperlink"/>
                </w:rPr>
                <w:t xml:space="preserve">Birth event—state/territory of birth, code N</w:t>
              </w:r>
            </w:hyperlink>
          </w:p>
          <w:p>
            <w:pPr>
              <w:pStyle w:val="registration-status"/>
              <w:spacing w:before="0" w:after="0"/>
            </w:pPr>
            <w:hyperlink w:history="true" r:id="R8d76eb33b75947ba">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de1c3e134f449c">
              <w:r>
                <w:rPr>
                  <w:rStyle w:val="Hyperlink"/>
                </w:rPr>
                <w:t xml:space="preserve">Perinatal NMDS 2020–21</w:t>
              </w:r>
            </w:hyperlink>
          </w:p>
          <w:p>
            <w:pPr>
              <w:pStyle w:val="registration-status"/>
              <w:spacing w:before="0" w:after="0"/>
            </w:pPr>
            <w:hyperlink w:history="true" r:id="R1b253f3ec3604e5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5aed0f8a1b7e4c96">
              <w:r>
                <w:rPr>
                  <w:rStyle w:val="Hyperlink"/>
                </w:rPr>
                <w:t xml:space="preserve">Perinatal NMDS 2021–22</w:t>
              </w:r>
            </w:hyperlink>
          </w:p>
          <w:p>
            <w:pPr>
              <w:pStyle w:val="registration-status"/>
              <w:spacing w:before="0" w:after="0"/>
            </w:pPr>
            <w:hyperlink w:history="true" r:id="Ree37655102c34e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c0e279240b748ea">
              <w:r>
                <w:rPr>
                  <w:rStyle w:val="Hyperlink"/>
                </w:rPr>
                <w:t xml:space="preserve">Perinatal NMDS 2022–23</w:t>
              </w:r>
            </w:hyperlink>
          </w:p>
          <w:p>
            <w:pPr>
              <w:pStyle w:val="registration-status"/>
              <w:spacing w:before="0" w:after="0"/>
            </w:pPr>
            <w:hyperlink w:history="true" r:id="Rc91fecf5d4774c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f7fe8ebbc66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dc101db0d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fe8ebbc6647b8" /><Relationship Type="http://schemas.openxmlformats.org/officeDocument/2006/relationships/header" Target="/word/header1.xml" Id="R4a6947d7c8444d15" /><Relationship Type="http://schemas.openxmlformats.org/officeDocument/2006/relationships/settings" Target="/word/settings.xml" Id="R4a1bf710ab294b19" /><Relationship Type="http://schemas.openxmlformats.org/officeDocument/2006/relationships/styles" Target="/word/styles.xml" Id="Re6e95ad368ee49e9" /><Relationship Type="http://schemas.openxmlformats.org/officeDocument/2006/relationships/hyperlink" Target="https://meteor-uat.aihw.gov.au/RegistrationAuthority/14" TargetMode="External" Id="Racba9c6e6f97447d" /><Relationship Type="http://schemas.openxmlformats.org/officeDocument/2006/relationships/hyperlink" Target="https://meteor-uat.aihw.gov.au/content/695421" TargetMode="External" Id="R15e6693533fa4b1f" /><Relationship Type="http://schemas.openxmlformats.org/officeDocument/2006/relationships/hyperlink" Target="https://meteor-uat.aihw.gov.au/content/718228" TargetMode="External" Id="R74933cbbcaec4a3a" /><Relationship Type="http://schemas.openxmlformats.org/officeDocument/2006/relationships/hyperlink" Target="https://www.abs.gov.au/AUSSTATS/abs@.nsf/Lookup/1270.0.55.001Main+Features10018July 2016?OpenDocument" TargetMode="External" Id="R9e1303d8f0ef47b4" /><Relationship Type="http://schemas.openxmlformats.org/officeDocument/2006/relationships/hyperlink" Target="https://meteor-uat.aihw.gov.au/content/695424" TargetMode="External" Id="R48cc36d9f8254dc7" /><Relationship Type="http://schemas.openxmlformats.org/officeDocument/2006/relationships/hyperlink" Target="https://meteor-uat.aihw.gov.au/RegistrationAuthority/14" TargetMode="External" Id="R8d76eb33b75947ba" /><Relationship Type="http://schemas.openxmlformats.org/officeDocument/2006/relationships/hyperlink" Target="https://meteor-uat.aihw.gov.au/content/716081" TargetMode="External" Id="R9bde1c3e134f449c" /><Relationship Type="http://schemas.openxmlformats.org/officeDocument/2006/relationships/hyperlink" Target="https://meteor-uat.aihw.gov.au/RegistrationAuthority/14" TargetMode="External" Id="R1b253f3ec3604e55" /><Relationship Type="http://schemas.openxmlformats.org/officeDocument/2006/relationships/hyperlink" Target="https://meteor-uat.aihw.gov.au/content/727291" TargetMode="External" Id="R5aed0f8a1b7e4c96" /><Relationship Type="http://schemas.openxmlformats.org/officeDocument/2006/relationships/hyperlink" Target="https://meteor-uat.aihw.gov.au/RegistrationAuthority/14" TargetMode="External" Id="Ree37655102c34efc" /><Relationship Type="http://schemas.openxmlformats.org/officeDocument/2006/relationships/hyperlink" Target="https://meteor-uat.aihw.gov.au/content/742052" TargetMode="External" Id="Rbc0e279240b748ea" /><Relationship Type="http://schemas.openxmlformats.org/officeDocument/2006/relationships/hyperlink" Target="https://meteor-uat.aihw.gov.au/RegistrationAuthority/14" TargetMode="External" Id="Rc91fecf5d4774c6e" /></Relationships>
</file>

<file path=word/_rels/header1.xml.rels>&#65279;<?xml version="1.0" encoding="utf-8"?><Relationships xmlns="http://schemas.openxmlformats.org/package/2006/relationships"><Relationship Type="http://schemas.openxmlformats.org/officeDocument/2006/relationships/image" Target="/media/image.png" Id="R8badc101db0d42e6" /></Relationships>
</file>