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e0c7a0234c4b8e" /></Relationships>
</file>

<file path=word/document.xml><?xml version="1.0" encoding="utf-8"?>
<w:document xmlns:r="http://schemas.openxmlformats.org/officeDocument/2006/relationships" xmlns:w="http://schemas.openxmlformats.org/wordprocessingml/2006/main">
  <w:body>
    <w:p>
      <w:pPr>
        <w:pStyle w:val="Title"/>
      </w:pPr>
      <w:r>
        <w:t>Enrolled nurse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Enrolled nurse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6e3cdb25eb42a6">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registered as an enrolled nurse with the relevant Australian registration board to practice in this capacity. Includes general enrolled nurse and specialist enrolled nurse (e.g. mothercraft nurses in some states).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9f0ec64ed24f0e">
              <w:r>
                <w:rPr>
                  <w:rStyle w:val="Hyperlink"/>
                </w:rPr>
                <w:t xml:space="preserve">Enrolled nurse</w:t>
              </w:r>
            </w:hyperlink>
          </w:p>
          <w:p>
            <w:pPr>
              <w:pStyle w:val="registration-status"/>
              <w:spacing w:before="0" w:after="0"/>
            </w:pPr>
            <w:hyperlink w:history="true" r:id="R8c0ea94689f84f06">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c59004c9bb8d4c28">
              <w:r>
                <w:rPr>
                  <w:rStyle w:val="Hyperlink"/>
                </w:rPr>
                <w:t xml:space="preserve">Establishment—full-time equivalent staff (paid) (nurses), average NNNN.NN</w:t>
              </w:r>
            </w:hyperlink>
          </w:p>
          <w:p>
            <w:pPr>
              <w:pStyle w:val="registration-status"/>
              <w:spacing w:before="0" w:after="0"/>
            </w:pPr>
            <w:hyperlink w:history="true" r:id="R27c65e15f5674c66">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500f23b23864b36">
              <w:r>
                <w:rPr>
                  <w:rStyle w:val="Hyperlink"/>
                </w:rPr>
                <w:t xml:space="preserve">Establishment—full-time equivalent staff (paid) (enrolled nurses)</w:t>
              </w:r>
            </w:hyperlink>
          </w:p>
          <w:p>
            <w:pPr>
              <w:pStyle w:val="registration-status"/>
              <w:spacing w:before="0" w:after="0"/>
            </w:pPr>
            <w:hyperlink w:history="true" r:id="R05eb3a9722904112">
              <w:r>
                <w:rPr>
                  <w:rStyle w:val="Hyperlink"/>
                  <w:color w:val="244061"/>
                </w:rPr>
                <w:t xml:space="preserve">Health!</w:t>
              </w:r>
            </w:hyperlink>
            <w:r>
              <w:rPr>
                <w:rStyle w:val="row-content"/>
                <w:color w:val="244061"/>
              </w:rPr>
              <w:t xml:space="preserve">, Standard 16/01/2020</w:t>
            </w:r>
          </w:p>
          <w:p>
            <w:r>
              <w:br/>
            </w:r>
            <w:hyperlink w:history="true" r:id="Rb58da45fd5f74d2a">
              <w:r>
                <w:rPr>
                  <w:rStyle w:val="Hyperlink"/>
                </w:rPr>
                <w:t xml:space="preserve">Establishment—full-time equivalent staff (paid) (enrolled nurses), average NNNN.NN</w:t>
              </w:r>
            </w:hyperlink>
          </w:p>
          <w:p>
            <w:pPr>
              <w:pStyle w:val="registration-status"/>
              <w:spacing w:before="0" w:after="0"/>
            </w:pPr>
            <w:hyperlink w:history="true" r:id="R039603b018f94897">
              <w:r>
                <w:rPr>
                  <w:rStyle w:val="Hyperlink"/>
                  <w:color w:val="244061"/>
                </w:rPr>
                <w:t xml:space="preserve">Health!</w:t>
              </w:r>
            </w:hyperlink>
            <w:r>
              <w:rPr>
                <w:rStyle w:val="row-content"/>
                <w:color w:val="244061"/>
              </w:rPr>
              <w:t xml:space="preserve">, Standard 16/01/2020</w:t>
            </w:r>
          </w:p>
          <w:p>
            <w:r>
              <w:br/>
            </w:r>
            <w:hyperlink w:history="true" r:id="R41f9949702424bf0">
              <w:r>
                <w:rPr>
                  <w:rStyle w:val="Hyperlink"/>
                </w:rPr>
                <w:t xml:space="preserve">Establishment—recurrent expenditure (salaries and wages) (enrolled nurses) (financial year), total Australian currency N[N(8)]</w:t>
              </w:r>
            </w:hyperlink>
          </w:p>
          <w:p>
            <w:pPr>
              <w:pStyle w:val="registration-status"/>
              <w:spacing w:before="0" w:after="0"/>
            </w:pPr>
            <w:hyperlink w:history="true" r:id="R6647f15d3a024b67">
              <w:r>
                <w:rPr>
                  <w:rStyle w:val="Hyperlink"/>
                  <w:color w:val="244061"/>
                </w:rPr>
                <w:t xml:space="preserve">Health!</w:t>
              </w:r>
            </w:hyperlink>
            <w:r>
              <w:rPr>
                <w:rStyle w:val="row-content"/>
                <w:color w:val="244061"/>
              </w:rPr>
              <w:t xml:space="preserve">, Superseded 20/01/2021</w:t>
            </w:r>
          </w:p>
          <w:p>
            <w:r>
              <w:br/>
            </w:r>
            <w:hyperlink w:history="true" r:id="R87bb3753e4104a3b">
              <w:r>
                <w:rPr>
                  <w:rStyle w:val="Hyperlink"/>
                </w:rPr>
                <w:t xml:space="preserve">Establishment—recurrent expenditure (salaries and wages) (enrolled nurses) (financial year), total Australian currency N[N(8)]</w:t>
              </w:r>
            </w:hyperlink>
          </w:p>
          <w:p>
            <w:pPr>
              <w:pStyle w:val="registration-status"/>
              <w:spacing w:before="0" w:after="0"/>
            </w:pPr>
            <w:hyperlink w:history="true" r:id="R3c693dd7b9b14197">
              <w:r>
                <w:rPr>
                  <w:rStyle w:val="Hyperlink"/>
                  <w:color w:val="244061"/>
                </w:rPr>
                <w:t xml:space="preserve">Health!</w:t>
              </w:r>
            </w:hyperlink>
            <w:r>
              <w:rPr>
                <w:rStyle w:val="row-content"/>
                <w:color w:val="244061"/>
              </w:rPr>
              <w:t xml:space="preserve">, Standard 20/01/2021</w:t>
            </w:r>
          </w:p>
          <w:p>
            <w:r>
              <w:br/>
            </w:r>
            <w:hyperlink w:history="true" r:id="R365b5de6382747eb">
              <w:r>
                <w:rPr>
                  <w:rStyle w:val="Hyperlink"/>
                </w:rPr>
                <w:t xml:space="preserve">Mental health establishments NMDS 2020–21</w:t>
              </w:r>
            </w:hyperlink>
          </w:p>
          <w:p>
            <w:pPr>
              <w:pStyle w:val="registration-status"/>
              <w:spacing w:before="0" w:after="0"/>
            </w:pPr>
            <w:hyperlink w:history="true" r:id="R212263bbeefd476e">
              <w:r>
                <w:rPr>
                  <w:rStyle w:val="Hyperlink"/>
                  <w:color w:val="244061"/>
                </w:rPr>
                <w:t xml:space="preserve">Health!</w:t>
              </w:r>
            </w:hyperlink>
            <w:r>
              <w:rPr>
                <w:rStyle w:val="row-content"/>
                <w:color w:val="244061"/>
              </w:rPr>
              <w:t xml:space="preserve">, Superseded 20/01/2021</w:t>
            </w:r>
          </w:p>
          <w:p>
            <w:r>
              <w:br/>
            </w:r>
            <w:hyperlink w:history="true" r:id="Rcc12d25800a2420e">
              <w:r>
                <w:rPr>
                  <w:rStyle w:val="Hyperlink"/>
                </w:rPr>
                <w:t xml:space="preserve">Mental health establishments NMDS 2021–22</w:t>
              </w:r>
            </w:hyperlink>
          </w:p>
          <w:p>
            <w:pPr>
              <w:pStyle w:val="registration-status"/>
              <w:spacing w:before="0" w:after="0"/>
            </w:pPr>
            <w:hyperlink w:history="true" r:id="Rae4821200c054763">
              <w:r>
                <w:rPr>
                  <w:rStyle w:val="Hyperlink"/>
                  <w:color w:val="244061"/>
                </w:rPr>
                <w:t xml:space="preserve">Health!</w:t>
              </w:r>
            </w:hyperlink>
            <w:r>
              <w:rPr>
                <w:rStyle w:val="row-content"/>
                <w:color w:val="244061"/>
              </w:rPr>
              <w:t xml:space="preserve">, Superseded 17/12/2021</w:t>
            </w:r>
          </w:p>
          <w:p>
            <w:r>
              <w:br/>
            </w:r>
            <w:hyperlink w:history="true" r:id="Rec39856c673941b3">
              <w:r>
                <w:rPr>
                  <w:rStyle w:val="Hyperlink"/>
                </w:rPr>
                <w:t xml:space="preserve">Mental health establishments NMDS 2022–23</w:t>
              </w:r>
            </w:hyperlink>
          </w:p>
          <w:p>
            <w:pPr>
              <w:pStyle w:val="registration-status"/>
              <w:spacing w:before="0" w:after="0"/>
            </w:pPr>
            <w:hyperlink w:history="true" r:id="Rb43820ad4d7e4d92">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edf6d24ec0be40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717101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1847d330bc41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f6d24ec0be4065" /><Relationship Type="http://schemas.openxmlformats.org/officeDocument/2006/relationships/header" Target="/word/header1.xml" Id="R0206ee4a9e384e00" /><Relationship Type="http://schemas.openxmlformats.org/officeDocument/2006/relationships/settings" Target="/word/settings.xml" Id="Re440fdd7f02d4eef" /><Relationship Type="http://schemas.openxmlformats.org/officeDocument/2006/relationships/styles" Target="/word/styles.xml" Id="Rfd2a3b26b6a44454" /><Relationship Type="http://schemas.openxmlformats.org/officeDocument/2006/relationships/hyperlink" Target="https://meteor-uat.aihw.gov.au/RegistrationAuthority/14" TargetMode="External" Id="R206e3cdb25eb42a6" /><Relationship Type="http://schemas.openxmlformats.org/officeDocument/2006/relationships/hyperlink" Target="https://meteor-uat.aihw.gov.au/content/327160" TargetMode="External" Id="Ree9f0ec64ed24f0e" /><Relationship Type="http://schemas.openxmlformats.org/officeDocument/2006/relationships/hyperlink" Target="https://meteor-uat.aihw.gov.au/RegistrationAuthority/14" TargetMode="External" Id="R8c0ea94689f84f06" /><Relationship Type="http://schemas.openxmlformats.org/officeDocument/2006/relationships/hyperlink" Target="https://meteor-uat.aihw.gov.au/content/426703" TargetMode="External" Id="Rc59004c9bb8d4c28" /><Relationship Type="http://schemas.openxmlformats.org/officeDocument/2006/relationships/hyperlink" Target="https://meteor-uat.aihw.gov.au/RegistrationAuthority/14" TargetMode="External" Id="R27c65e15f5674c66" /><Relationship Type="http://schemas.openxmlformats.org/officeDocument/2006/relationships/hyperlink" Target="https://meteor-uat.aihw.gov.au/content/718651" TargetMode="External" Id="R5500f23b23864b36" /><Relationship Type="http://schemas.openxmlformats.org/officeDocument/2006/relationships/hyperlink" Target="https://meteor-uat.aihw.gov.au/RegistrationAuthority/14" TargetMode="External" Id="R05eb3a9722904112" /><Relationship Type="http://schemas.openxmlformats.org/officeDocument/2006/relationships/hyperlink" Target="https://meteor-uat.aihw.gov.au/content/718653" TargetMode="External" Id="Rb58da45fd5f74d2a" /><Relationship Type="http://schemas.openxmlformats.org/officeDocument/2006/relationships/hyperlink" Target="https://meteor-uat.aihw.gov.au/RegistrationAuthority/14" TargetMode="External" Id="R039603b018f94897" /><Relationship Type="http://schemas.openxmlformats.org/officeDocument/2006/relationships/hyperlink" Target="https://meteor-uat.aihw.gov.au/content/718648" TargetMode="External" Id="R41f9949702424bf0" /><Relationship Type="http://schemas.openxmlformats.org/officeDocument/2006/relationships/hyperlink" Target="https://meteor-uat.aihw.gov.au/RegistrationAuthority/14" TargetMode="External" Id="R6647f15d3a024b67" /><Relationship Type="http://schemas.openxmlformats.org/officeDocument/2006/relationships/hyperlink" Target="https://meteor-uat.aihw.gov.au/content/736975" TargetMode="External" Id="R87bb3753e4104a3b" /><Relationship Type="http://schemas.openxmlformats.org/officeDocument/2006/relationships/hyperlink" Target="https://meteor-uat.aihw.gov.au/RegistrationAuthority/14" TargetMode="External" Id="R3c693dd7b9b14197" /><Relationship Type="http://schemas.openxmlformats.org/officeDocument/2006/relationships/hyperlink" Target="https://meteor-uat.aihw.gov.au/content/722168" TargetMode="External" Id="R365b5de6382747eb" /><Relationship Type="http://schemas.openxmlformats.org/officeDocument/2006/relationships/hyperlink" Target="https://meteor-uat.aihw.gov.au/RegistrationAuthority/14" TargetMode="External" Id="R212263bbeefd476e" /><Relationship Type="http://schemas.openxmlformats.org/officeDocument/2006/relationships/hyperlink" Target="https://meteor-uat.aihw.gov.au/content/727352" TargetMode="External" Id="Rcc12d25800a2420e" /><Relationship Type="http://schemas.openxmlformats.org/officeDocument/2006/relationships/hyperlink" Target="https://meteor-uat.aihw.gov.au/RegistrationAuthority/14" TargetMode="External" Id="Rae4821200c054763" /><Relationship Type="http://schemas.openxmlformats.org/officeDocument/2006/relationships/hyperlink" Target="https://meteor-uat.aihw.gov.au/content/742046" TargetMode="External" Id="Rec39856c673941b3" /><Relationship Type="http://schemas.openxmlformats.org/officeDocument/2006/relationships/hyperlink" Target="https://meteor-uat.aihw.gov.au/RegistrationAuthority/14" TargetMode="External" Id="Rb43820ad4d7e4d92" /></Relationships>
</file>

<file path=word/_rels/header1.xml.rels>&#65279;<?xml version="1.0" encoding="utf-8"?><Relationships xmlns="http://schemas.openxmlformats.org/package/2006/relationships"><Relationship Type="http://schemas.openxmlformats.org/officeDocument/2006/relationships/image" Target="/media/image.png" Id="R0e1847d330bc417c" /></Relationships>
</file>