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993f0426d343e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585e45a3148e7">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2a3e8868ef4f59">
              <w:r>
                <w:rPr>
                  <w:rStyle w:val="Hyperlink"/>
                </w:rPr>
                <w:t xml:space="preserve">National Healthcare Agreement (2020)</w:t>
              </w:r>
            </w:hyperlink>
          </w:p>
          <w:p>
            <w:pPr>
              <w:pStyle w:val="registration-status"/>
              <w:spacing w:before="0" w:after="0"/>
            </w:pPr>
            <w:hyperlink w:history="true" r:id="R6937943ac77f4f58">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89120f992fd4399">
              <w:r>
                <w:rPr>
                  <w:rStyle w:val="Hyperlink"/>
                </w:rPr>
                <w:t xml:space="preserve">Prevention</w:t>
              </w:r>
            </w:hyperlink>
          </w:p>
          <w:p>
            <w:pPr>
              <w:pStyle w:val="registration-status"/>
              <w:spacing w:before="0" w:after="0"/>
            </w:pPr>
            <w:hyperlink w:history="true" r:id="R199882115b5c480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9660f8146bfa4f5c">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ten item scale is currently employed by the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6a1ca6ecb93481d">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fb3c8bb91a47498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1faab40ee2f499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39c5340943d94bf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ecd6c486e4543a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33d267f67e24da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sex.</w:t>
            </w:r>
          </w:p>
          <w:p>
            <w:pPr>
              <w:spacing w:after="160"/>
            </w:pPr>
            <w:r>
              <w:rPr>
                <w:rStyle w:val="row-content-rich-text"/>
              </w:rPr>
              <w:t xml:space="preserve">2017–18—Nationally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Socio-Economic Indexes for Areas (SEIFA) Index of Relative Socio-Economic Disadvantage (IRSD) quintiles and deciles</w:t>
            </w:r>
          </w:p>
          <w:p>
            <w:pPr>
              <w:pStyle w:val="ListParagraph"/>
              <w:numPr>
                <w:ilvl w:val="0"/>
                <w:numId w:val="4"/>
              </w:numPr>
            </w:pPr>
            <w:r>
              <w:rPr>
                <w:rStyle w:val="row-content-rich-text"/>
              </w:rPr>
              <w:t xml:space="preserve">sex by 2016 SEIFA IRSD quintiles</w:t>
            </w:r>
          </w:p>
          <w:p>
            <w:pPr>
              <w:pStyle w:val="ListParagraph"/>
              <w:numPr>
                <w:ilvl w:val="0"/>
                <w:numId w:val="4"/>
              </w:numPr>
            </w:pPr>
            <w:r>
              <w:rPr>
                <w:rStyle w:val="row-content-rich-text"/>
              </w:rPr>
              <w:t xml:space="preserve">remoteness (Major cities, other) by 2016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2017–18—Grouped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2016 Remoteness Structure)</w:t>
            </w:r>
          </w:p>
          <w:p>
            <w:pPr>
              <w:pStyle w:val="ListParagraph"/>
              <w:numPr>
                <w:ilvl w:val="0"/>
                <w:numId w:val="5"/>
              </w:numPr>
            </w:pPr>
            <w:r>
              <w:rPr>
                <w:rStyle w:val="row-content-rich-text"/>
              </w:rPr>
              <w:t xml:space="preserve">2016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2017–18—Grouped high/very high levels of psychological distress—Nationally by:</w:t>
            </w:r>
          </w:p>
          <w:p>
            <w:pPr>
              <w:pStyle w:val="ListParagraph"/>
              <w:numPr>
                <w:ilvl w:val="0"/>
                <w:numId w:val="6"/>
              </w:numPr>
            </w:pPr>
            <w:r>
              <w:rPr>
                <w:rStyle w:val="row-content-rich-text"/>
              </w:rPr>
              <w:t xml:space="preserve">sex by remoteness (ASGS 2016 Remoteness Structure)</w:t>
            </w:r>
          </w:p>
          <w:p>
            <w:pPr>
              <w:pStyle w:val="ListParagraph"/>
              <w:numPr>
                <w:ilvl w:val="0"/>
                <w:numId w:val="6"/>
              </w:numPr>
            </w:pPr>
            <w:r>
              <w:rPr>
                <w:rStyle w:val="row-content-rich-text"/>
              </w:rPr>
              <w:t xml:space="preserve">remoteness (ASGS 2016 Remoteness Structure) by 2016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c9630eba5b70410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ed005eb88c3432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2d0b8d0bc514836">
              <w:r>
                <w:rPr>
                  <w:rStyle w:val="Hyperlink"/>
                </w:rPr>
                <w:t xml:space="preserve">Person—sex, code N</w:t>
              </w:r>
            </w:hyperlink>
          </w:p>
          <w:p>
            <w:r>
              <w:rPr>
                <w:rStyle w:val="row-content"/>
                <w:b/>
              </w:rPr>
              <w:t xml:space="preserve">Data Source</w:t>
            </w:r>
          </w:p>
          <w:p>
            <w:hyperlink w:history="true" r:id="Ref049975ede24dd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847dbfdb5f64ac0">
              <w:r>
                <w:rPr>
                  <w:rStyle w:val="Hyperlink"/>
                </w:rPr>
                <w:t xml:space="preserve">Person—area of usual residence, statistical area level 2 (SA2) code (ASGS 2016) N(9)</w:t>
              </w:r>
            </w:hyperlink>
          </w:p>
          <w:p>
            <w:r>
              <w:rPr>
                <w:rStyle w:val="row-content"/>
                <w:b/>
              </w:rPr>
              <w:t xml:space="preserve">Data Source</w:t>
            </w:r>
          </w:p>
          <w:p>
            <w:hyperlink w:history="true" r:id="Rf4087a36a28d4aff">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a48d91b29b7a4fd9">
              <w:r>
                <w:rPr>
                  <w:rStyle w:val="Hyperlink"/>
                </w:rPr>
                <w:t xml:space="preserve">Person—area of usual residence, statistical area level 2 (SA2) code (ASGS 2016) N(9)</w:t>
              </w:r>
            </w:hyperlink>
          </w:p>
          <w:p>
            <w:r>
              <w:rPr>
                <w:rStyle w:val="row-content"/>
                <w:b/>
              </w:rPr>
              <w:t xml:space="preserve">Data Source</w:t>
            </w:r>
          </w:p>
          <w:p>
            <w:hyperlink w:history="true" r:id="R42fa9c997d8c47e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Healthcare Agreement performance reporting: 2017–18 (total population, non-Indigenous: NHS); 2018–19 (Indigenous only: NATSIHS).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The modified K5 scale from the 2018–19 NATSIHS was used with the corresponding 5 questions from the 2017–18 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c2c4c57b3b4f87">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e3af30ee23945e3">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Information Paper: Use of the Kessler Psychological Distress Scale in ABS Health Surveys, Australia, 2007–08. ABS cat.no. 4817.0.55.001. Canberra: ABS. Viewed 27 September 2019,</w:t>
            </w:r>
            <w:r>
              <w:br/>
            </w:r>
            <w:hyperlink w:history="true" r:id="Rdab9040123e34b4b">
              <w:r>
                <w:rPr>
                  <w:rStyle w:val="Hyperlink"/>
                </w:rPr>
                <w:t xml:space="preserve">https://www.abs.gov.au/AUSSTATS/abs@.nsf/Productsby</w:t>
              </w:r>
              <w:r>
                <w:br/>
              </w:r>
              <w:r>
                <w:rPr>
                  <w:rStyle w:val="row-content-rich-text"/>
                </w:rPr>
                <w:t xml:space="preserve">Catalogue/B9ADE45ED60E0A1CCA256D2D0000A288?OpenDocument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db1248ce954a29">
              <w:r>
                <w:rPr>
                  <w:rStyle w:val="Hyperlink"/>
                </w:rPr>
                <w:t xml:space="preserve">National Healthcare Agreement: PI 11–Proportion of adults with very high levels of psychological distress, 2019</w:t>
              </w:r>
            </w:hyperlink>
          </w:p>
          <w:p>
            <w:pPr>
              <w:pStyle w:val="registration-status"/>
              <w:spacing w:before="0" w:after="0"/>
            </w:pPr>
            <w:hyperlink w:history="true" r:id="R80211b9de1a84d45">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cda08e94ca3a4654">
              <w:r>
                <w:rPr>
                  <w:rStyle w:val="Hyperlink"/>
                </w:rPr>
                <w:t xml:space="preserve">National Healthcare Agreement: PI 11–Proportion of adults with very high levels of psychological distress, 2021</w:t>
              </w:r>
            </w:hyperlink>
          </w:p>
          <w:p>
            <w:pPr>
              <w:pStyle w:val="registration-status"/>
              <w:spacing w:before="0" w:after="0"/>
            </w:pPr>
            <w:hyperlink w:history="true" r:id="R2440f0aed58c4f5f">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bc316cbce337488f">
              <w:r>
                <w:rPr>
                  <w:rStyle w:val="Hyperlink"/>
                </w:rPr>
                <w:t xml:space="preserve">Australian Health Performance Framework: PI 3.3.1–Proportion of adults with very high levels of psychological distress, 2019</w:t>
              </w:r>
            </w:hyperlink>
          </w:p>
          <w:p>
            <w:pPr>
              <w:pStyle w:val="registration-status"/>
              <w:spacing w:before="0" w:after="0"/>
            </w:pPr>
            <w:hyperlink w:history="true" r:id="Re120a94108e64bb2">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aeafa383950d4a2a">
              <w:r>
                <w:rPr>
                  <w:rStyle w:val="Hyperlink"/>
                </w:rPr>
                <w:t xml:space="preserve">Australian Health Performance Framework: PI 3.3.1–Proportion of adults with very high levels of psychological distress, 2020</w:t>
              </w:r>
            </w:hyperlink>
          </w:p>
          <w:p>
            <w:pPr>
              <w:pStyle w:val="registration-status"/>
              <w:spacing w:before="0" w:after="0"/>
            </w:pPr>
            <w:hyperlink w:history="true" r:id="R243736d7e47741ea">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f4091c66034740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a86c03d18944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091c66034740f3" /><Relationship Type="http://schemas.openxmlformats.org/officeDocument/2006/relationships/header" Target="/word/header1.xml" Id="R57c399881a6b49c6" /><Relationship Type="http://schemas.openxmlformats.org/officeDocument/2006/relationships/settings" Target="/word/settings.xml" Id="R8efb8abb4652489d" /><Relationship Type="http://schemas.openxmlformats.org/officeDocument/2006/relationships/styles" Target="/word/styles.xml" Id="R213ce629c30c459d" /><Relationship Type="http://schemas.openxmlformats.org/officeDocument/2006/relationships/numbering" Target="/word/numbering.xml" Id="R276a7d0d384c42b3" /><Relationship Type="http://schemas.openxmlformats.org/officeDocument/2006/relationships/hyperlink" Target="https://meteor-uat.aihw.gov.au/RegistrationAuthority/14" TargetMode="External" Id="R7f6585e45a3148e7" /><Relationship Type="http://schemas.openxmlformats.org/officeDocument/2006/relationships/hyperlink" Target="https://meteor-uat.aihw.gov.au/content/716246" TargetMode="External" Id="R672a3e8868ef4f59" /><Relationship Type="http://schemas.openxmlformats.org/officeDocument/2006/relationships/hyperlink" Target="https://meteor-uat.aihw.gov.au/RegistrationAuthority/14" TargetMode="External" Id="R6937943ac77f4f58" /><Relationship Type="http://schemas.openxmlformats.org/officeDocument/2006/relationships/hyperlink" Target="https://meteor-uat.aihw.gov.au/content/393136" TargetMode="External" Id="R389120f992fd4399" /><Relationship Type="http://schemas.openxmlformats.org/officeDocument/2006/relationships/hyperlink" Target="https://meteor-uat.aihw.gov.au/RegistrationAuthority/14" TargetMode="External" Id="R199882115b5c4806" /><Relationship Type="http://schemas.openxmlformats.org/officeDocument/2006/relationships/hyperlink" Target="http://www.abs.gov.au/ausstats/abs@.nsf/Lookup/4817.0.55.001Chapter12007-08" TargetMode="External" Id="R9660f8146bfa4f5c" /><Relationship Type="http://schemas.openxmlformats.org/officeDocument/2006/relationships/hyperlink" Target="https://meteor-uat.aihw.gov.au/content/716316" TargetMode="External" Id="Rf6a1ca6ecb93481d" /><Relationship Type="http://schemas.openxmlformats.org/officeDocument/2006/relationships/hyperlink" Target="https://meteor-uat.aihw.gov.au/content/716316" TargetMode="External" Id="Rfb3c8bb91a474989" /><Relationship Type="http://schemas.openxmlformats.org/officeDocument/2006/relationships/hyperlink" Target="https://meteor-uat.aihw.gov.au/content/719848" TargetMode="External" Id="R61faab40ee2f499c" /><Relationship Type="http://schemas.openxmlformats.org/officeDocument/2006/relationships/hyperlink" Target="https://meteor-uat.aihw.gov.au/content/719848" TargetMode="External" Id="R39c5340943d94bf0" /><Relationship Type="http://schemas.openxmlformats.org/officeDocument/2006/relationships/hyperlink" Target="https://meteor-uat.aihw.gov.au/content/716316" TargetMode="External" Id="Rcecd6c486e4543a4" /><Relationship Type="http://schemas.openxmlformats.org/officeDocument/2006/relationships/hyperlink" Target="https://meteor-uat.aihw.gov.au/content/719848" TargetMode="External" Id="Ra33d267f67e24da6" /><Relationship Type="http://schemas.openxmlformats.org/officeDocument/2006/relationships/hyperlink" Target="https://meteor-uat.aihw.gov.au/content/716316" TargetMode="External" Id="Rc9630eba5b704101" /><Relationship Type="http://schemas.openxmlformats.org/officeDocument/2006/relationships/hyperlink" Target="https://meteor-uat.aihw.gov.au/content/716316" TargetMode="External" Id="Rded005eb88c34327" /><Relationship Type="http://schemas.openxmlformats.org/officeDocument/2006/relationships/hyperlink" Target="https://meteor-uat.aihw.gov.au/content/287316" TargetMode="External" Id="R82d0b8d0bc514836" /><Relationship Type="http://schemas.openxmlformats.org/officeDocument/2006/relationships/hyperlink" Target="https://meteor-uat.aihw.gov.au/content/716316" TargetMode="External" Id="Ref049975ede24dd9" /><Relationship Type="http://schemas.openxmlformats.org/officeDocument/2006/relationships/hyperlink" Target="https://meteor-uat.aihw.gov.au/content/659725" TargetMode="External" Id="R1847dbfdb5f64ac0" /><Relationship Type="http://schemas.openxmlformats.org/officeDocument/2006/relationships/hyperlink" Target="https://meteor-uat.aihw.gov.au/content/716316" TargetMode="External" Id="Rf4087a36a28d4aff" /><Relationship Type="http://schemas.openxmlformats.org/officeDocument/2006/relationships/hyperlink" Target="https://meteor-uat.aihw.gov.au/content/659725" TargetMode="External" Id="Ra48d91b29b7a4fd9" /><Relationship Type="http://schemas.openxmlformats.org/officeDocument/2006/relationships/hyperlink" Target="https://meteor-uat.aihw.gov.au/content/719848" TargetMode="External" Id="R42fa9c997d8c47e1" /><Relationship Type="http://schemas.openxmlformats.org/officeDocument/2006/relationships/hyperlink" Target="https://meteor-uat.aihw.gov.au/content/716316" TargetMode="External" Id="R55c2c4c57b3b4f87" /><Relationship Type="http://schemas.openxmlformats.org/officeDocument/2006/relationships/hyperlink" Target="https://meteor-uat.aihw.gov.au/content/719848" TargetMode="External" Id="R5e3af30ee23945e3" /><Relationship Type="http://schemas.openxmlformats.org/officeDocument/2006/relationships/hyperlink" Target="https://www.abs.gov.au/AUSSTATS/abs@.nsf/ProductsbyCatalogue/B9ADE45ED60E0A1CCA256D2D0000A288?OpenDocument" TargetMode="External" Id="Rdab9040123e34b4b" /><Relationship Type="http://schemas.openxmlformats.org/officeDocument/2006/relationships/hyperlink" Target="https://meteor-uat.aihw.gov.au/content/698918" TargetMode="External" Id="R15db1248ce954a29" /><Relationship Type="http://schemas.openxmlformats.org/officeDocument/2006/relationships/hyperlink" Target="https://meteor-uat.aihw.gov.au/RegistrationAuthority/14" TargetMode="External" Id="R80211b9de1a84d45" /><Relationship Type="http://schemas.openxmlformats.org/officeDocument/2006/relationships/hyperlink" Target="https://meteor-uat.aihw.gov.au/content/725807" TargetMode="External" Id="Rcda08e94ca3a4654" /><Relationship Type="http://schemas.openxmlformats.org/officeDocument/2006/relationships/hyperlink" Target="https://meteor-uat.aihw.gov.au/RegistrationAuthority/14" TargetMode="External" Id="R2440f0aed58c4f5f" /><Relationship Type="http://schemas.openxmlformats.org/officeDocument/2006/relationships/hyperlink" Target="https://meteor-uat.aihw.gov.au/content/715313" TargetMode="External" Id="Rbc316cbce337488f" /><Relationship Type="http://schemas.openxmlformats.org/officeDocument/2006/relationships/hyperlink" Target="https://meteor-uat.aihw.gov.au/RegistrationAuthority/14" TargetMode="External" Id="Re120a94108e64bb2" /><Relationship Type="http://schemas.openxmlformats.org/officeDocument/2006/relationships/hyperlink" Target="https://meteor-uat.aihw.gov.au/content/728421" TargetMode="External" Id="Raeafa383950d4a2a" /><Relationship Type="http://schemas.openxmlformats.org/officeDocument/2006/relationships/hyperlink" Target="https://meteor-uat.aihw.gov.au/RegistrationAuthority/14" TargetMode="External" Id="R243736d7e47741ea" /></Relationships>
</file>

<file path=word/_rels/header1.xml.rels>&#65279;<?xml version="1.0" encoding="utf-8"?><Relationships xmlns="http://schemas.openxmlformats.org/package/2006/relationships"><Relationship Type="http://schemas.openxmlformats.org/officeDocument/2006/relationships/image" Target="/media/image.png" Id="Rc9a86c03d1894412" /></Relationships>
</file>