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afa9aef9e74ed8" /></Relationships>
</file>

<file path=word/document.xml><?xml version="1.0" encoding="utf-8"?>
<w:document xmlns:r="http://schemas.openxmlformats.org/officeDocument/2006/relationships" xmlns:w="http://schemas.openxmlformats.org/wordprocessingml/2006/main">
  <w:body>
    <w:p>
      <w:pPr>
        <w:pStyle w:val="Title"/>
      </w:pPr>
      <w:r>
        <w:t>Perinatal NMDS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2020–21</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d863cd68a56d432f">
                    <w:r>
                      <w:rPr>
                        <w:rStyle w:val="Hyperlink"/>
                      </w:rPr>
                      <w:t xml:space="preserve">Actual place of birth</w:t>
                    </w:r>
                  </w:hyperlink>
                </w:p>
              </w:tc>
              <w:tc>
                <w:tcPr>
                  <w:vAlign w:val="top"/>
                </w:tcPr>
                <w:p>
                  <w:r>
                    <w:t xml:space="preserve">695103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excluding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Birth centre, attached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Birth centre, free standing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b17d38b849b420e">
                    <w:r>
                      <w:rPr>
                        <w:rStyle w:val="Hyperlink"/>
                      </w:rPr>
                      <w:t xml:space="preserve">Anaesthesia administered indicator</w:t>
                    </w:r>
                  </w:hyperlink>
                </w:p>
              </w:tc>
              <w:tc>
                <w:tcPr>
                  <w:vAlign w:val="top"/>
                </w:tcPr>
                <w:p>
                  <w:r>
                    <w:t xml:space="preserve">695188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5ba278138fb4918">
                    <w:r>
                      <w:rPr>
                        <w:rStyle w:val="Hyperlink"/>
                      </w:rPr>
                      <w:t xml:space="preserve">Analgesia administered indicator</w:t>
                    </w:r>
                  </w:hyperlink>
                </w:p>
              </w:tc>
              <w:tc>
                <w:tcPr>
                  <w:vAlign w:val="top"/>
                </w:tcPr>
                <w:p>
                  <w:r>
                    <w:t xml:space="preserve">695200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845637ed825453b">
                    <w:r>
                      <w:rPr>
                        <w:rStyle w:val="Hyperlink"/>
                      </w:rPr>
                      <w:t xml:space="preserve">Method of birth</w:t>
                    </w:r>
                  </w:hyperlink>
                </w:p>
              </w:tc>
              <w:tc>
                <w:tcPr>
                  <w:vAlign w:val="top"/>
                </w:tcPr>
                <w:p>
                  <w:r>
                    <w:t xml:space="preserve">695372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Vaginal—non-instrumental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Vaginal—forceps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Vaginal—vacuum extraction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0760a1c9aab412b">
                    <w:r>
                      <w:rPr>
                        <w:rStyle w:val="Hyperlink"/>
                      </w:rPr>
                      <w:t xml:space="preserve">Presentation at birth</w:t>
                    </w:r>
                  </w:hyperlink>
                </w:p>
              </w:tc>
              <w:tc>
                <w:tcPr>
                  <w:vAlign w:val="top"/>
                </w:tcPr>
                <w:p>
                  <w:r>
                    <w:t xml:space="preserve">695418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Vertex</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Breech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01d5489ac664573">
                    <w:r>
                      <w:rPr>
                        <w:rStyle w:val="Hyperlink"/>
                      </w:rPr>
                      <w:t xml:space="preserve">Labour induction method</w:t>
                    </w:r>
                  </w:hyperlink>
                </w:p>
              </w:tc>
              <w:tc>
                <w:tcPr>
                  <w:vAlign w:val="top"/>
                </w:tcPr>
                <w:p>
                  <w:r>
                    <w:t xml:space="preserve">695355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Oxytocin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Prostaglandins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Artificial rupture of membranes (ARM)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Mechanical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Antiprogestogen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e78fbb3205c4e4f">
                    <w:r>
                      <w:rPr>
                        <w:rStyle w:val="Hyperlink"/>
                      </w:rPr>
                      <w:t xml:space="preserve">Labour onset type</w:t>
                    </w:r>
                  </w:hyperlink>
                </w:p>
              </w:tc>
              <w:tc>
                <w:tcPr>
                  <w:vAlign w:val="top"/>
                </w:tcPr>
                <w:p>
                  <w:r>
                    <w:t xml:space="preserve">695339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Spontaneous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Induced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labour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f9146a3a1534867">
                    <w:r>
                      <w:rPr>
                        <w:rStyle w:val="Hyperlink"/>
                      </w:rPr>
                      <w:t xml:space="preserve">State/territory of birth</w:t>
                    </w:r>
                  </w:hyperlink>
                </w:p>
              </w:tc>
              <w:tc>
                <w:tcPr>
                  <w:vAlign w:val="top"/>
                </w:tcPr>
                <w:p>
                  <w:r>
                    <w:t xml:space="preserve">718242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2aa3260e5b7b42a6">
                    <w:r>
                      <w:rPr>
                        <w:rStyle w:val="Hyperlink"/>
                      </w:rPr>
                      <w:t xml:space="preserve">Type of anaesthesia administered during a birth event</w:t>
                    </w:r>
                  </w:hyperlink>
                </w:p>
              </w:tc>
              <w:tc>
                <w:tcPr>
                  <w:vAlign w:val="top"/>
                </w:tcPr>
                <w:p>
                  <w:r>
                    <w:t xml:space="preserve">695530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Local anaesthetic to perineum</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Pudendal block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General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8213e9e07824902">
                    <w:r>
                      <w:rPr>
                        <w:rStyle w:val="Hyperlink"/>
                      </w:rPr>
                      <w:t xml:space="preserve">Type of analgesia administered during a birth event</w:t>
                    </w:r>
                  </w:hyperlink>
                </w:p>
              </w:tc>
              <w:tc>
                <w:tcPr>
                  <w:vAlign w:val="top"/>
                </w:tcPr>
                <w:p>
                  <w:r>
                    <w:t xml:space="preserve">695545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Nitrous oxide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Systemic opioids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analgesia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3dd9fd08eb94dd0">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788a2973dd24b23">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fe3a433a889e4374">
                    <w:r>
                      <w:rPr>
                        <w:rStyle w:val="Hyperlink"/>
                      </w:rPr>
                      <w:t xml:space="preserve">Caesarean section at most recent previous birth indicator</w:t>
                    </w:r>
                  </w:hyperlink>
                </w:p>
              </w:tc>
              <w:tc>
                <w:tcPr>
                  <w:vAlign w:val="top"/>
                </w:tcPr>
                <w:p>
                  <w:r>
                    <w:t xml:space="preserve">695328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505f9fca02c4075">
                    <w:r>
                      <w:rPr>
                        <w:rStyle w:val="Hyperlink"/>
                      </w:rPr>
                      <w:t xml:space="preserve">Diabetes during pregnancy</w:t>
                    </w:r>
                  </w:hyperlink>
                </w:p>
              </w:tc>
              <w:tc>
                <w:tcPr>
                  <w:vAlign w:val="top"/>
                </w:tcPr>
                <w:p>
                  <w:r>
                    <w:t xml:space="preserve">716227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ec6bc848aec4ae1">
                    <w:r>
                      <w:rPr>
                        <w:rStyle w:val="Hyperlink"/>
                      </w:rPr>
                      <w:t xml:space="preserve">Hypertension during pregnancy </w:t>
                    </w:r>
                  </w:hyperlink>
                </w:p>
              </w:tc>
              <w:tc>
                <w:tcPr>
                  <w:vAlign w:val="top"/>
                </w:tcPr>
                <w:p>
                  <w:r>
                    <w:t xml:space="preserve">719256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0a49f4f640a4dd8">
                    <w:r>
                      <w:rPr>
                        <w:rStyle w:val="Hyperlink"/>
                      </w:rPr>
                      <w:t xml:space="preserve">Antenatal care visits</w:t>
                    </w:r>
                  </w:hyperlink>
                </w:p>
              </w:tc>
              <w:tc>
                <w:tcPr>
                  <w:vAlign w:val="top"/>
                </w:tcPr>
                <w:p>
                  <w:r>
                    <w:t xml:space="preserve">717735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b001035538c4b4d">
                    <w:r>
                      <w:rPr>
                        <w:rStyle w:val="Hyperlink"/>
                      </w:rPr>
                      <w:t xml:space="preserve">Number of tobacco cigarettes smoked per day after 20 weeks of pregnancy</w:t>
                    </w:r>
                  </w:hyperlink>
                </w:p>
              </w:tc>
              <w:tc>
                <w:tcPr>
                  <w:vAlign w:val="top"/>
                </w:tcPr>
                <w:p>
                  <w:r>
                    <w:t xml:space="preserve">695382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smoking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36dc56a937884bd0">
                    <w:r>
                      <w:rPr>
                        <w:rStyle w:val="Hyperlink"/>
                      </w:rPr>
                      <w:t xml:space="preserve">Parity</w:t>
                    </w:r>
                  </w:hyperlink>
                </w:p>
              </w:tc>
              <w:tc>
                <w:tcPr>
                  <w:vAlign w:val="top"/>
                </w:tcPr>
                <w:p>
                  <w:r>
                    <w:t xml:space="preserve">696262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1cce488dd78b49b0">
                    <w:r>
                      <w:rPr>
                        <w:rStyle w:val="Hyperlink"/>
                      </w:rPr>
                      <w:t xml:space="preserve">Postpartum perineal status</w:t>
                    </w:r>
                  </w:hyperlink>
                </w:p>
              </w:tc>
              <w:tc>
                <w:tcPr>
                  <w:vAlign w:val="top"/>
                </w:tcPr>
                <w:p>
                  <w:r>
                    <w:t xml:space="preserve">717924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Intact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1st degree laceration/vaginal graze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2nd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3rd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Episiotomy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4th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perineal laceration, rupture or tear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6374caefd5447e9">
                    <w:r>
                      <w:rPr>
                        <w:rStyle w:val="Hyperlink"/>
                      </w:rPr>
                      <w:t xml:space="preserve">Tobacco smoking after 20 weeks of pregnancy indicator</w:t>
                    </w:r>
                  </w:hyperlink>
                </w:p>
              </w:tc>
              <w:tc>
                <w:tcPr>
                  <w:vAlign w:val="top"/>
                </w:tcPr>
                <w:p>
                  <w:r>
                    <w:t xml:space="preserve">695447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124d97437714907">
                    <w:r>
                      <w:rPr>
                        <w:rStyle w:val="Hyperlink"/>
                      </w:rPr>
                      <w:t xml:space="preserve">Tobacco smoking in the first 20 weeks of pregnancy indicator</w:t>
                    </w:r>
                  </w:hyperlink>
                </w:p>
              </w:tc>
              <w:tc>
                <w:tcPr>
                  <w:vAlign w:val="top"/>
                </w:tcPr>
                <w:p>
                  <w:r>
                    <w:t xml:space="preserve">695487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dff0fc90c474e97">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66a763262c0841bb">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16907f457aff4da4">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7e09d444e2ab494f">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e2de9114f7e4a7e">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439918427734080">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13d72c11c984dc9">
                    <w:r>
                      <w:rPr>
                        <w:rStyle w:val="Hyperlink"/>
                      </w:rPr>
                      <w:t xml:space="preserve">Birth plurality</w:t>
                    </w:r>
                  </w:hyperlink>
                </w:p>
              </w:tc>
              <w:tc>
                <w:tcPr>
                  <w:vAlign w:val="top"/>
                </w:tcPr>
                <w:p>
                  <w:r>
                    <w:t xml:space="preserve">695308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3883a032b1444d6">
                    <w:r>
                      <w:rPr>
                        <w:rStyle w:val="Hyperlink"/>
                      </w:rPr>
                      <w:t xml:space="preserve">Pregnancy duration at the first antenatal care visit</w:t>
                    </w:r>
                  </w:hyperlink>
                </w:p>
              </w:tc>
              <w:tc>
                <w:tcPr>
                  <w:vAlign w:val="top"/>
                </w:tcPr>
                <w:p>
                  <w:r>
                    <w:t xml:space="preserve">695410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9852c700262e45f7">
                    <w:r>
                      <w:rPr>
                        <w:rStyle w:val="Hyperlink"/>
                      </w:rPr>
                      <w:t xml:space="preserve">Active resuscitation of baby indicator</w:t>
                    </w:r>
                  </w:hyperlink>
                </w:p>
              </w:tc>
              <w:tc>
                <w:tcPr>
                  <w:vAlign w:val="top"/>
                </w:tcPr>
                <w:p>
                  <w:r>
                    <w:t xml:space="preserve">695556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319ebf9cc154c9b">
                    <w:r>
                      <w:rPr>
                        <w:rStyle w:val="Hyperlink"/>
                      </w:rPr>
                      <w:t xml:space="preserve">Active resuscitation of baby method</w:t>
                    </w:r>
                  </w:hyperlink>
                </w:p>
              </w:tc>
              <w:tc>
                <w:tcPr>
                  <w:vAlign w:val="top"/>
                </w:tcPr>
                <w:p>
                  <w:r>
                    <w:t xml:space="preserve">695568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Suction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Oxygen therapy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Intermittent positive pressure ventilation (IPPV)</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Continuous positive airway pressure (CPAP) ventilation </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Intubation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External cardiac compressions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9b9675c2ee34720">
                    <w:r>
                      <w:rPr>
                        <w:rStyle w:val="Hyperlink"/>
                      </w:rPr>
                      <w:t xml:space="preserve">Apgar score at 5 minutes</w:t>
                    </w:r>
                  </w:hyperlink>
                </w:p>
              </w:tc>
              <w:tc>
                <w:tcPr>
                  <w:vAlign w:val="top"/>
                </w:tcPr>
                <w:p>
                  <w:r>
                    <w:t xml:space="preserve">695281</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00-10 </w:t>
                        </w:r>
                      </w:p>
                    </w:tc>
                    <w:tc>
                      <w:tcPr>
                        <w:tcBorders>
                          <w:top w:val="none" w:color="000000" w:sz="0"/>
                          <w:left w:val="none" w:color="000000" w:sz="0"/>
                          <w:bottom w:val="none" w:color="000000" w:sz="0"/>
                          <w:right w:val="none" w:color="000000" w:sz="0"/>
                        </w:tcBorders>
                        <w:tcMar/>
                        <w:vAlign w:val="top"/>
                      </w:tcPr>
                      <w:p>
                        <w:r>
                          <w:t xml:space="preserve">Apgar score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bc4021d7b914456">
                    <w:r>
                      <w:rPr>
                        <w:rStyle w:val="Hyperlink"/>
                      </w:rPr>
                      <w:t xml:space="preserve">Birth order</w:t>
                    </w:r>
                  </w:hyperlink>
                </w:p>
              </w:tc>
              <w:tc>
                <w:tcPr>
                  <w:vAlign w:val="top"/>
                </w:tcPr>
                <w:p>
                  <w:r>
                    <w:t xml:space="preserve">695293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7f018187f92481b">
                    <w:r>
                      <w:rPr>
                        <w:rStyle w:val="Hyperlink"/>
                      </w:rPr>
                      <w:t xml:space="preserve">Status of the baby</w:t>
                    </w:r>
                  </w:hyperlink>
                </w:p>
              </w:tc>
              <w:tc>
                <w:tcPr>
                  <w:vAlign w:val="top"/>
                </w:tcPr>
                <w:p>
                  <w:r>
                    <w:t xml:space="preserve">695437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Stillbirth (fetal death)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7e9d456fae04cca">
                    <w:r>
                      <w:rPr>
                        <w:rStyle w:val="Hyperlink"/>
                      </w:rPr>
                      <w:t xml:space="preserve">Birthweight of baby</w:t>
                    </w:r>
                  </w:hyperlink>
                </w:p>
              </w:tc>
              <w:tc>
                <w:tcPr>
                  <w:vAlign w:val="top"/>
                </w:tcPr>
                <w:p>
                  <w:r>
                    <w:t xml:space="preserve">716139</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a7f32a1eb76497c">
                    <w:r>
                      <w:rPr>
                        <w:rStyle w:val="Hyperlink"/>
                      </w:rPr>
                      <w:t xml:space="preserve">Gestational age</w:t>
                    </w:r>
                  </w:hyperlink>
                </w:p>
              </w:tc>
              <w:tc>
                <w:tcPr>
                  <w:vAlign w:val="top"/>
                </w:tcPr>
                <w:p>
                  <w:r>
                    <w:t xml:space="preserve">695332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bl>
          <w:p/>
        </w:tc>
      </w:tr>
    </w:tbl>
    <w:p>
      <w:r>
        <w:br/>
      </w:r>
    </w:p>
    <w:sectPr>
      <w:footerReference xmlns:r="http://schemas.openxmlformats.org/officeDocument/2006/relationships" w:type="default" r:id="R1a98124dc0604a6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716081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f31e8cf62044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98124dc0604a64" /><Relationship Type="http://schemas.openxmlformats.org/officeDocument/2006/relationships/header" Target="/word/header1.xml" Id="Rcd06a47d71634487" /><Relationship Type="http://schemas.openxmlformats.org/officeDocument/2006/relationships/settings" Target="/word/settings.xml" Id="R3ef98b06c1db4e6b" /><Relationship Type="http://schemas.openxmlformats.org/officeDocument/2006/relationships/styles" Target="/word/styles.xml" Id="R08b3f1b0dcec427a" /><Relationship Type="http://schemas.openxmlformats.org/officeDocument/2006/relationships/hyperlink" Target="https://meteor-uat.aihw.gov.au/content/695103" TargetMode="External" Id="Rd863cd68a56d432f" /><Relationship Type="http://schemas.openxmlformats.org/officeDocument/2006/relationships/hyperlink" Target="https://meteor-uat.aihw.gov.au/content/695188" TargetMode="External" Id="R2b17d38b849b420e" /><Relationship Type="http://schemas.openxmlformats.org/officeDocument/2006/relationships/hyperlink" Target="https://meteor-uat.aihw.gov.au/content/695200" TargetMode="External" Id="R45ba278138fb4918" /><Relationship Type="http://schemas.openxmlformats.org/officeDocument/2006/relationships/hyperlink" Target="https://meteor-uat.aihw.gov.au/content/695372" TargetMode="External" Id="R9845637ed825453b" /><Relationship Type="http://schemas.openxmlformats.org/officeDocument/2006/relationships/hyperlink" Target="https://meteor-uat.aihw.gov.au/content/695418" TargetMode="External" Id="R40760a1c9aab412b" /><Relationship Type="http://schemas.openxmlformats.org/officeDocument/2006/relationships/hyperlink" Target="https://meteor-uat.aihw.gov.au/content/695355" TargetMode="External" Id="R801d5489ac664573" /><Relationship Type="http://schemas.openxmlformats.org/officeDocument/2006/relationships/hyperlink" Target="https://meteor-uat.aihw.gov.au/content/695339" TargetMode="External" Id="R3e78fbb3205c4e4f" /><Relationship Type="http://schemas.openxmlformats.org/officeDocument/2006/relationships/hyperlink" Target="https://meteor-uat.aihw.gov.au/content/718242" TargetMode="External" Id="Ref9146a3a1534867" /><Relationship Type="http://schemas.openxmlformats.org/officeDocument/2006/relationships/hyperlink" Target="https://meteor-uat.aihw.gov.au/content/695530" TargetMode="External" Id="R2aa3260e5b7b42a6" /><Relationship Type="http://schemas.openxmlformats.org/officeDocument/2006/relationships/hyperlink" Target="https://meteor-uat.aihw.gov.au/content/695545" TargetMode="External" Id="R28213e9e07824902" /><Relationship Type="http://schemas.openxmlformats.org/officeDocument/2006/relationships/hyperlink" Target="https://meteor-uat.aihw.gov.au/content/270025" TargetMode="External" Id="R63dd9fd08eb94dd0" /><Relationship Type="http://schemas.openxmlformats.org/officeDocument/2006/relationships/hyperlink" Target="https://meteor-uat.aihw.gov.au/content/269973" TargetMode="External" Id="R6788a2973dd24b23" /><Relationship Type="http://schemas.openxmlformats.org/officeDocument/2006/relationships/hyperlink" Target="https://meteor-uat.aihw.gov.au/content/695328" TargetMode="External" Id="Rfe3a433a889e4374" /><Relationship Type="http://schemas.openxmlformats.org/officeDocument/2006/relationships/hyperlink" Target="https://meteor-uat.aihw.gov.au/content/716227" TargetMode="External" Id="R7505f9fca02c4075" /><Relationship Type="http://schemas.openxmlformats.org/officeDocument/2006/relationships/hyperlink" Target="https://meteor-uat.aihw.gov.au/content/719256" TargetMode="External" Id="R8ec6bc848aec4ae1" /><Relationship Type="http://schemas.openxmlformats.org/officeDocument/2006/relationships/hyperlink" Target="https://meteor-uat.aihw.gov.au/content/717735" TargetMode="External" Id="Re0a49f4f640a4dd8" /><Relationship Type="http://schemas.openxmlformats.org/officeDocument/2006/relationships/hyperlink" Target="https://meteor-uat.aihw.gov.au/content/695382" TargetMode="External" Id="Rcb001035538c4b4d" /><Relationship Type="http://schemas.openxmlformats.org/officeDocument/2006/relationships/hyperlink" Target="https://meteor-uat.aihw.gov.au/content/696262" TargetMode="External" Id="R36dc56a937884bd0" /><Relationship Type="http://schemas.openxmlformats.org/officeDocument/2006/relationships/hyperlink" Target="https://meteor-uat.aihw.gov.au/content/717924" TargetMode="External" Id="R1cce488dd78b49b0" /><Relationship Type="http://schemas.openxmlformats.org/officeDocument/2006/relationships/hyperlink" Target="https://meteor-uat.aihw.gov.au/content/695447" TargetMode="External" Id="R16374caefd5447e9" /><Relationship Type="http://schemas.openxmlformats.org/officeDocument/2006/relationships/hyperlink" Target="https://meteor-uat.aihw.gov.au/content/695487" TargetMode="External" Id="R1124d97437714907" /><Relationship Type="http://schemas.openxmlformats.org/officeDocument/2006/relationships/hyperlink" Target="https://meteor-uat.aihw.gov.au/content/659725" TargetMode="External" Id="R8dff0fc90c474e97" /><Relationship Type="http://schemas.openxmlformats.org/officeDocument/2006/relationships/hyperlink" Target="https://meteor-uat.aihw.gov.au/content/659454" TargetMode="External" Id="R66a763262c0841bb" /><Relationship Type="http://schemas.openxmlformats.org/officeDocument/2006/relationships/hyperlink" Target="https://meteor-uat.aihw.gov.au/content/287007" TargetMode="External" Id="R16907f457aff4da4" /><Relationship Type="http://schemas.openxmlformats.org/officeDocument/2006/relationships/hyperlink" Target="https://meteor-uat.aihw.gov.au/content/602543" TargetMode="External" Id="R7e09d444e2ab494f" /><Relationship Type="http://schemas.openxmlformats.org/officeDocument/2006/relationships/hyperlink" Target="https://meteor-uat.aihw.gov.au/content/290046" TargetMode="External" Id="Rde2de9114f7e4a7e" /><Relationship Type="http://schemas.openxmlformats.org/officeDocument/2006/relationships/hyperlink" Target="https://meteor-uat.aihw.gov.au/content/635126" TargetMode="External" Id="Rd439918427734080" /><Relationship Type="http://schemas.openxmlformats.org/officeDocument/2006/relationships/hyperlink" Target="https://meteor-uat.aihw.gov.au/content/695308" TargetMode="External" Id="R913d72c11c984dc9" /><Relationship Type="http://schemas.openxmlformats.org/officeDocument/2006/relationships/hyperlink" Target="https://meteor-uat.aihw.gov.au/content/695410" TargetMode="External" Id="Ra3883a032b1444d6" /><Relationship Type="http://schemas.openxmlformats.org/officeDocument/2006/relationships/hyperlink" Target="https://meteor-uat.aihw.gov.au/content/695556" TargetMode="External" Id="R9852c700262e45f7" /><Relationship Type="http://schemas.openxmlformats.org/officeDocument/2006/relationships/hyperlink" Target="https://meteor-uat.aihw.gov.au/content/695568" TargetMode="External" Id="R0319ebf9cc154c9b" /><Relationship Type="http://schemas.openxmlformats.org/officeDocument/2006/relationships/hyperlink" Target="https://meteor-uat.aihw.gov.au/content/695281" TargetMode="External" Id="R39b9675c2ee34720" /><Relationship Type="http://schemas.openxmlformats.org/officeDocument/2006/relationships/hyperlink" Target="https://meteor-uat.aihw.gov.au/content/695293" TargetMode="External" Id="R2bc4021d7b914456" /><Relationship Type="http://schemas.openxmlformats.org/officeDocument/2006/relationships/hyperlink" Target="https://meteor-uat.aihw.gov.au/content/695437" TargetMode="External" Id="Rb7f018187f92481b" /><Relationship Type="http://schemas.openxmlformats.org/officeDocument/2006/relationships/hyperlink" Target="https://meteor-uat.aihw.gov.au/content/716139" TargetMode="External" Id="R87e9d456fae04cca" /><Relationship Type="http://schemas.openxmlformats.org/officeDocument/2006/relationships/hyperlink" Target="https://meteor-uat.aihw.gov.au/content/695332" TargetMode="External" Id="R7a7f32a1eb76497c" /></Relationships>
</file>

<file path=word/_rels/header1.xml.rels>&#65279;<?xml version="1.0" encoding="utf-8"?><Relationships xmlns="http://schemas.openxmlformats.org/package/2006/relationships"><Relationship Type="http://schemas.openxmlformats.org/officeDocument/2006/relationships/image" Target="/media/image.png" Id="R51f31e8cf62044f0" /></Relationships>
</file>