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c995db512f409d" /></Relationships>
</file>

<file path=word/document.xml><?xml version="1.0" encoding="utf-8"?>
<w:document xmlns:r="http://schemas.openxmlformats.org/officeDocument/2006/relationships" xmlns:w="http://schemas.openxmlformats.org/wordprocessingml/2006/main">
  <w:body>
    <w:p>
      <w:pPr>
        <w:pStyle w:val="Title"/>
      </w:pPr>
      <w:r>
        <w:t>Emergency service care NBEDS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care NBEDS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b410ef2286443d">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Emergency service care national best endeavours data set (ESC NBEDS) is emergency services provided in </w:t>
            </w:r>
            <w:hyperlink w:tooltip="A method of funding health services based on amount and type of activity." w:history="true" r:id="R4d3104c2b4f3472c">
              <w:r>
                <w:rPr>
                  <w:rStyle w:val="Hyperlink"/>
                  <w:b/>
                </w:rPr>
                <w:t xml:space="preserve">activity based funded </w:t>
              </w:r>
            </w:hyperlink>
            <w:r>
              <w:rPr>
                <w:rStyle w:val="row-content-rich-text"/>
              </w:rPr>
              <w:t xml:space="preserve">hospitals which do not meet all of the following criteria:</w:t>
            </w:r>
          </w:p>
          <w:p>
            <w:pPr>
              <w:pStyle w:val="ListParagraph"/>
              <w:numPr>
                <w:ilvl w:val="0"/>
                <w:numId w:val="2"/>
              </w:numPr>
            </w:pPr>
            <w:r>
              <w:rPr>
                <w:rStyle w:val="row-content-rich-text"/>
              </w:rPr>
              <w:t xml:space="preserve">purposely designated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available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care provided to patients in emergency services is, in most instances, recognised as being provided to non-admitted patients. Patients being treated in emergency services may subsequently become admitted. All patients remain in-scope for this collection until they are recorded as having physically departed the emergency service, regardless of whether they have been admitted. For this reason there is an overlap in the scope of this data set specification and the Admitted patient care national minimum data set (APC NMDS).</w:t>
            </w:r>
          </w:p>
          <w:p>
            <w:pPr/>
            <w:r>
              <w:rPr>
                <w:rStyle w:val="row-content-rich-text"/>
              </w:rPr>
              <w:t xml:space="preserve">The scope also includes services where patients did not wait to be attended by a health-care professional; those dead on arrival; mental health-care provided in emergency services and patients with a Department of Veterans' Affairs or compensable funding source. The scope excludes care provided to patients in General Practitioner (GP) co-located units. However, patient presentations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37b488a636f74f73">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six-monthly basis as required under national health reform arrangements.</w:t>
            </w:r>
          </w:p>
          <w:p>
            <w:pPr>
              <w:spacing w:after="160"/>
            </w:pPr>
            <w:r>
              <w:rPr>
                <w:rStyle w:val="row-content-rich-text"/>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Six-monthly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APC NMDS.</w:t>
            </w:r>
          </w:p>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A method of funding health services based on amount and type of activity." w:history="true" r:id="R1753feaf987947a7">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822a445aa19435d">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6f59f7fc1fa64ac4">
              <w:r>
                <w:rPr>
                  <w:rStyle w:val="Hyperlink"/>
                  <w:b/>
                </w:rPr>
                <w:t xml:space="preserve">Compensable patient</w:t>
              </w:r>
            </w:hyperlink>
          </w:p>
          <w:p>
            <w:hyperlink w:tooltip="An emergency service provides triage, assessment, care and/or treatment for patients suffering from medical condition/s and/or injury." w:history="true" r:id="R3eb98d46aa8f4f45">
              <w:r>
                <w:rPr>
                  <w:rStyle w:val="Hyperlink"/>
                  <w:b/>
                </w:rPr>
                <w:t xml:space="preserve">Emergency service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8d2640ce764e47b3">
              <w:r>
                <w:rPr>
                  <w:rStyle w:val="Hyperlink"/>
                  <w:b/>
                </w:rPr>
                <w:t xml:space="preserve">Registered nurse</w:t>
              </w:r>
            </w:hyperlink>
          </w:p>
          <w:p>
            <w:hyperlink w:tooltip="The process by which a patient is briefly assessed to determine the urgency of their problem and priority for emergency care." w:history="true" r:id="Rafca8e2e39a84dcf">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dcad4747dd4de6">
              <w:r>
                <w:rPr>
                  <w:rStyle w:val="Hyperlink"/>
                </w:rPr>
                <w:t xml:space="preserve">Activity based funding: Emergency service care NBEDS 2019-20</w:t>
              </w:r>
            </w:hyperlink>
          </w:p>
          <w:p>
            <w:pPr>
              <w:pStyle w:val="registration-status"/>
              <w:spacing w:before="0" w:after="0"/>
            </w:pPr>
            <w:hyperlink w:history="true" r:id="Rb2a4b26303604dfc">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b41602ceb76049a6">
              <w:r>
                <w:rPr>
                  <w:rStyle w:val="Hyperlink"/>
                  <w:color w:val="244061"/>
                </w:rPr>
                <w:t xml:space="preserve">test</w:t>
              </w:r>
            </w:hyperlink>
            <w:r>
              <w:rPr>
                <w:rStyle w:val="row-content"/>
                <w:color w:val="244061"/>
              </w:rPr>
              <w:t xml:space="preserve">, Qualified 19/09/2023</w:t>
            </w:r>
          </w:p>
          <w:p>
            <w:r>
              <w:br/>
            </w:r>
            <w:r>
              <w:rPr>
                <w:rStyle w:val="row-content"/>
              </w:rPr>
              <w:t xml:space="preserve">Has been superseded by </w:t>
            </w:r>
            <w:hyperlink w:history="true" r:id="Rb0b82ad8ae10432d">
              <w:r>
                <w:rPr>
                  <w:rStyle w:val="Hyperlink"/>
                </w:rPr>
                <w:t xml:space="preserve">Emergency service care NBEDS 2021-22</w:t>
              </w:r>
            </w:hyperlink>
          </w:p>
          <w:p>
            <w:pPr>
              <w:pStyle w:val="registration-status"/>
              <w:spacing w:before="0" w:after="0"/>
            </w:pPr>
            <w:hyperlink w:history="true" r:id="R719e7e776ba34cfb">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fe12f3ba5bee49d9">
              <w:r>
                <w:rPr>
                  <w:rStyle w:val="Hyperlink"/>
                </w:rPr>
                <w:t xml:space="preserve">Non-admitted patient emergency department care NMDS 2020–21</w:t>
              </w:r>
            </w:hyperlink>
          </w:p>
          <w:p>
            <w:pPr>
              <w:pStyle w:val="registration-status"/>
              <w:spacing w:before="0" w:after="0"/>
            </w:pPr>
            <w:hyperlink w:history="true" r:id="R8de982fa2f0b43c0">
              <w:r>
                <w:rPr>
                  <w:rStyle w:val="Hyperlink"/>
                  <w:color w:val="244061"/>
                </w:rPr>
                <w:t xml:space="preserve">Health!</w:t>
              </w:r>
            </w:hyperlink>
            <w:r>
              <w:rPr>
                <w:rStyle w:val="row-content"/>
                <w:color w:val="244061"/>
              </w:rPr>
              <w:t xml:space="preserve">, Superseded 05/02/2021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5f446769bb493a">
                    <w:r>
                      <w:rPr>
                        <w:rStyle w:val="Hyperlink"/>
                      </w:rPr>
                      <w:t xml:space="preserve">Emergency service stay—episode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642898acb24c0a">
                    <w:r>
                      <w:rPr>
                        <w:rStyle w:val="Hyperlink"/>
                      </w:rPr>
                      <w:t xml:space="preserve">Emergency service stay—triage category,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b73ba7928f42bc">
                    <w:r>
                      <w:rPr>
                        <w:rStyle w:val="Hyperlink"/>
                      </w:rPr>
                      <w:t xml:space="preserve">Emergency service stay—type of visit to emergency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92ec6fa4af4578">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29a22bf734453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4d662ff4144168">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51d389da25149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297ac2b6d248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1d389da2514941" /><Relationship Type="http://schemas.openxmlformats.org/officeDocument/2006/relationships/header" Target="/word/header1.xml" Id="Rb3098b2355b748af" /><Relationship Type="http://schemas.openxmlformats.org/officeDocument/2006/relationships/settings" Target="/word/settings.xml" Id="R4420c6d7a2c1438a" /><Relationship Type="http://schemas.openxmlformats.org/officeDocument/2006/relationships/styles" Target="/word/styles.xml" Id="Ra7fe675eb62949cd" /><Relationship Type="http://schemas.openxmlformats.org/officeDocument/2006/relationships/numbering" Target="/word/numbering.xml" Id="R7fb6584439684107" /><Relationship Type="http://schemas.openxmlformats.org/officeDocument/2006/relationships/hyperlink" Target="https://meteor-uat.aihw.gov.au/RegistrationAuthority/14" TargetMode="External" Id="R34b410ef2286443d" /><Relationship Type="http://schemas.openxmlformats.org/officeDocument/2006/relationships/hyperlink" Target="https://meteor-uat.aihw.gov.au/content/678967" TargetMode="External" Id="R4d3104c2b4f3472c" /><Relationship Type="http://schemas.openxmlformats.org/officeDocument/2006/relationships/hyperlink" Target="https://meteor-uat.aihw.gov.au/content/646336" TargetMode="External" Id="R37b488a636f74f73" /><Relationship Type="http://schemas.openxmlformats.org/officeDocument/2006/relationships/hyperlink" Target="https://meteor-uat.aihw.gov.au/content/678967" TargetMode="External" Id="R1753feaf987947a7" /><Relationship Type="http://schemas.openxmlformats.org/officeDocument/2006/relationships/hyperlink" Target="https://meteor-uat.aihw.gov.au/content/327206" TargetMode="External" Id="Rf822a445aa19435d" /><Relationship Type="http://schemas.openxmlformats.org/officeDocument/2006/relationships/hyperlink" Target="https://meteor-uat.aihw.gov.au/content/327420" TargetMode="External" Id="R6f59f7fc1fa64ac4" /><Relationship Type="http://schemas.openxmlformats.org/officeDocument/2006/relationships/hyperlink" Target="https://meteor-uat.aihw.gov.au/content/652825" TargetMode="External" Id="R3eb98d46aa8f4f45" /><Relationship Type="http://schemas.openxmlformats.org/officeDocument/2006/relationships/hyperlink" Target="https://meteor-uat.aihw.gov.au/content/327182" TargetMode="External" Id="R8d2640ce764e47b3" /><Relationship Type="http://schemas.openxmlformats.org/officeDocument/2006/relationships/hyperlink" Target="https://meteor-uat.aihw.gov.au/content/677623" TargetMode="External" Id="Rafca8e2e39a84dcf" /><Relationship Type="http://schemas.openxmlformats.org/officeDocument/2006/relationships/hyperlink" Target="https://meteor-uat.aihw.gov.au/content/705939" TargetMode="External" Id="R85dcad4747dd4de6" /><Relationship Type="http://schemas.openxmlformats.org/officeDocument/2006/relationships/hyperlink" Target="https://meteor-uat.aihw.gov.au/RegistrationAuthority/14" TargetMode="External" Id="Rb2a4b26303604dfc" /><Relationship Type="http://schemas.openxmlformats.org/officeDocument/2006/relationships/hyperlink" Target="https://meteor-uat.aihw.gov.au/RegistrationAuthority/20" TargetMode="External" Id="Rb41602ceb76049a6" /><Relationship Type="http://schemas.openxmlformats.org/officeDocument/2006/relationships/hyperlink" Target="https://meteor-uat.aihw.gov.au/content/727323" TargetMode="External" Id="Rb0b82ad8ae10432d" /><Relationship Type="http://schemas.openxmlformats.org/officeDocument/2006/relationships/hyperlink" Target="https://meteor-uat.aihw.gov.au/RegistrationAuthority/14" TargetMode="External" Id="R719e7e776ba34cfb" /><Relationship Type="http://schemas.openxmlformats.org/officeDocument/2006/relationships/hyperlink" Target="https://meteor-uat.aihw.gov.au/content/713860" TargetMode="External" Id="Rfe12f3ba5bee49d9" /><Relationship Type="http://schemas.openxmlformats.org/officeDocument/2006/relationships/hyperlink" Target="https://meteor-uat.aihw.gov.au/RegistrationAuthority/14" TargetMode="External" Id="R8de982fa2f0b43c0" /><Relationship Type="http://schemas.openxmlformats.org/officeDocument/2006/relationships/hyperlink" Target="https://meteor-uat.aihw.gov.au/content/721971" TargetMode="External" Id="Rdb5f446769bb493a" /><Relationship Type="http://schemas.openxmlformats.org/officeDocument/2006/relationships/hyperlink" Target="https://meteor-uat.aihw.gov.au/content/722006" TargetMode="External" Id="R18642898acb24c0a" /><Relationship Type="http://schemas.openxmlformats.org/officeDocument/2006/relationships/hyperlink" Target="https://meteor-uat.aihw.gov.au/content/721956" TargetMode="External" Id="Rc3b73ba7928f42bc" /><Relationship Type="http://schemas.openxmlformats.org/officeDocument/2006/relationships/hyperlink" Target="https://meteor-uat.aihw.gov.au/content/644877" TargetMode="External" Id="Rab92ec6fa4af4578" /><Relationship Type="http://schemas.openxmlformats.org/officeDocument/2006/relationships/hyperlink" Target="https://meteor-uat.aihw.gov.au/content/269973" TargetMode="External" Id="Rf429a22bf734453c" /><Relationship Type="http://schemas.openxmlformats.org/officeDocument/2006/relationships/hyperlink" Target="https://meteor-uat.aihw.gov.au/content/623179" TargetMode="External" Id="Rb54d662ff4144168" /></Relationships>
</file>

<file path=word/_rels/header1.xml.rels>&#65279;<?xml version="1.0" encoding="utf-8"?><Relationships xmlns="http://schemas.openxmlformats.org/package/2006/relationships"><Relationship Type="http://schemas.openxmlformats.org/officeDocument/2006/relationships/image" Target="/media/image.png" Id="R0d297ac2b6d248fe" /></Relationships>
</file>