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baae16fcf3488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72b323d10443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d32330694684113">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217b5f9a4e4686">
              <w:r>
                <w:rPr>
                  <w:rStyle w:val="Hyperlink"/>
                </w:rPr>
                <w:t xml:space="preserve">Australian Health Performance Framework, 2020</w:t>
              </w:r>
            </w:hyperlink>
          </w:p>
          <w:p>
            <w:pPr>
              <w:pStyle w:val="registration-status"/>
              <w:spacing w:before="0" w:after="0"/>
            </w:pPr>
            <w:hyperlink w:history="true" r:id="R83f8926679d543c9">
              <w:r>
                <w:rPr>
                  <w:rStyle w:val="Hyperlink"/>
                  <w:color w:val="244061"/>
                </w:rPr>
                <w:t xml:space="preserve">Health!</w:t>
              </w:r>
            </w:hyperlink>
            <w:r>
              <w:rPr>
                <w:rStyle w:val="row-content"/>
                <w:color w:val="244061"/>
              </w:rPr>
              <w:t xml:space="preserve">, Standard 13/10/2021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3a3426481c540c5">
              <w:r>
                <w:rPr>
                  <w:rStyle w:val="Hyperlink"/>
                </w:rPr>
                <w:t xml:space="preserve">Australian Health Performance Framework: PI 1.2.1–Rates of current daily smokers, 2019</w:t>
              </w:r>
            </w:hyperlink>
          </w:p>
          <w:p>
            <w:pPr>
              <w:pStyle w:val="registration-status"/>
              <w:spacing w:before="0" w:after="0"/>
            </w:pPr>
            <w:hyperlink w:history="true" r:id="R5a4071fb8f534b43">
              <w:r>
                <w:rPr>
                  <w:rStyle w:val="Hyperlink"/>
                  <w:color w:val="244061"/>
                </w:rPr>
                <w:t xml:space="preserve">Health!</w:t>
              </w:r>
            </w:hyperlink>
            <w:r>
              <w:rPr>
                <w:rStyle w:val="row-content"/>
                <w:color w:val="244061"/>
              </w:rPr>
              <w:t xml:space="preserve">, Standard 09/04/2020</w:t>
            </w:r>
          </w:p>
          <w:p>
            <w:r>
              <w:br/>
            </w:r>
            <w:hyperlink w:history="true" r:id="Rf3e63c0a6dab4870">
              <w:r>
                <w:rPr>
                  <w:rStyle w:val="Hyperlink"/>
                </w:rPr>
                <w:t xml:space="preserve">Australian Health Performance Framework: PI 1.2.2–Children exposed to tobacco smoke in the home, 2019</w:t>
              </w:r>
            </w:hyperlink>
          </w:p>
          <w:p>
            <w:pPr>
              <w:pStyle w:val="registration-status"/>
              <w:spacing w:before="0" w:after="0"/>
            </w:pPr>
            <w:hyperlink w:history="true" r:id="R140e3d0988054af7">
              <w:r>
                <w:rPr>
                  <w:rStyle w:val="Hyperlink"/>
                  <w:color w:val="244061"/>
                </w:rPr>
                <w:t xml:space="preserve">Health!</w:t>
              </w:r>
            </w:hyperlink>
            <w:r>
              <w:rPr>
                <w:rStyle w:val="row-content"/>
                <w:color w:val="244061"/>
              </w:rPr>
              <w:t xml:space="preserve">, Standard 09/04/2020</w:t>
            </w:r>
          </w:p>
          <w:p>
            <w:r>
              <w:br/>
            </w:r>
            <w:hyperlink w:history="true" r:id="R03437a93b5184290">
              <w:r>
                <w:rPr>
                  <w:rStyle w:val="Hyperlink"/>
                </w:rPr>
                <w:t xml:space="preserve">Australian Health Performance Framework: PI 1.2.3–Levels of risky alcohol consumption, 2019</w:t>
              </w:r>
            </w:hyperlink>
          </w:p>
          <w:p>
            <w:pPr>
              <w:pStyle w:val="registration-status"/>
              <w:spacing w:before="0" w:after="0"/>
            </w:pPr>
            <w:hyperlink w:history="true" r:id="R0e7db16c84884364">
              <w:r>
                <w:rPr>
                  <w:rStyle w:val="Hyperlink"/>
                  <w:color w:val="244061"/>
                </w:rPr>
                <w:t xml:space="preserve">Health!</w:t>
              </w:r>
            </w:hyperlink>
            <w:r>
              <w:rPr>
                <w:rStyle w:val="row-content"/>
                <w:color w:val="244061"/>
              </w:rPr>
              <w:t xml:space="preserve">, Standard 09/04/2020</w:t>
            </w:r>
          </w:p>
          <w:p>
            <w:r>
              <w:br/>
            </w:r>
            <w:hyperlink w:history="true" r:id="R9d9fba1c0b014211">
              <w:r>
                <w:rPr>
                  <w:rStyle w:val="Hyperlink"/>
                </w:rPr>
                <w:t xml:space="preserve">Australian Health Performance Framework: PI 1.2.4–Inadequate fruit and vegetable intake, 2019</w:t>
              </w:r>
            </w:hyperlink>
          </w:p>
          <w:p>
            <w:pPr>
              <w:pStyle w:val="registration-status"/>
              <w:spacing w:before="0" w:after="0"/>
            </w:pPr>
            <w:hyperlink w:history="true" r:id="R34bb1f689afe41eb">
              <w:r>
                <w:rPr>
                  <w:rStyle w:val="Hyperlink"/>
                  <w:color w:val="244061"/>
                </w:rPr>
                <w:t xml:space="preserve">Health!</w:t>
              </w:r>
            </w:hyperlink>
            <w:r>
              <w:rPr>
                <w:rStyle w:val="row-content"/>
                <w:color w:val="244061"/>
              </w:rPr>
              <w:t xml:space="preserve">, Standard 09/04/2020</w:t>
            </w:r>
          </w:p>
          <w:p>
            <w:r>
              <w:br/>
            </w:r>
            <w:hyperlink w:history="true" r:id="Rf7852f14db6640d5">
              <w:r>
                <w:rPr>
                  <w:rStyle w:val="Hyperlink"/>
                </w:rPr>
                <w:t xml:space="preserve">Australian Health Performance Framework: PI 1.2.5–Insufficient physical activity, 2019</w:t>
              </w:r>
            </w:hyperlink>
          </w:p>
          <w:p>
            <w:pPr>
              <w:pStyle w:val="registration-status"/>
              <w:spacing w:before="0" w:after="0"/>
            </w:pPr>
            <w:hyperlink w:history="true" r:id="R5b7c78dee26d4620">
              <w:r>
                <w:rPr>
                  <w:rStyle w:val="Hyperlink"/>
                  <w:color w:val="244061"/>
                </w:rPr>
                <w:t xml:space="preserve">Health!</w:t>
              </w:r>
            </w:hyperlink>
            <w:r>
              <w:rPr>
                <w:rStyle w:val="row-content"/>
                <w:color w:val="244061"/>
              </w:rPr>
              <w:t xml:space="preserve">, Standard 09/04/2020</w:t>
            </w:r>
          </w:p>
          <w:p>
            <w:r>
              <w:br/>
            </w:r>
            <w:hyperlink w:history="true" r:id="R99949fa892634eff">
              <w:r>
                <w:rPr>
                  <w:rStyle w:val="Hyperlink"/>
                </w:rPr>
                <w:t xml:space="preserve">Australian Health Performance Framework: PI 1.3.1–Prevalence of overweight and obesity, 2019</w:t>
              </w:r>
            </w:hyperlink>
          </w:p>
          <w:p>
            <w:pPr>
              <w:pStyle w:val="registration-status"/>
              <w:spacing w:before="0" w:after="0"/>
            </w:pPr>
            <w:hyperlink w:history="true" r:id="R27a1226e31004a40">
              <w:r>
                <w:rPr>
                  <w:rStyle w:val="Hyperlink"/>
                  <w:color w:val="244061"/>
                </w:rPr>
                <w:t xml:space="preserve">Health!</w:t>
              </w:r>
            </w:hyperlink>
            <w:r>
              <w:rPr>
                <w:rStyle w:val="row-content"/>
                <w:color w:val="244061"/>
              </w:rPr>
              <w:t xml:space="preserve">, Standard 09/04/2020</w:t>
            </w:r>
          </w:p>
          <w:p>
            <w:r>
              <w:br/>
            </w:r>
            <w:hyperlink w:history="true" r:id="Rb09cdb0fa72e41fd">
              <w:r>
                <w:rPr>
                  <w:rStyle w:val="Hyperlink"/>
                </w:rPr>
                <w:t xml:space="preserve">Australian Health Performance Framework: PI 2.1.1–Immunisation rates for vaccines in the national schedule, 2019</w:t>
              </w:r>
            </w:hyperlink>
          </w:p>
          <w:p>
            <w:pPr>
              <w:pStyle w:val="registration-status"/>
              <w:spacing w:before="0" w:after="0"/>
            </w:pPr>
            <w:hyperlink w:history="true" r:id="Rc0e0007a27a04a35">
              <w:r>
                <w:rPr>
                  <w:rStyle w:val="Hyperlink"/>
                  <w:color w:val="244061"/>
                </w:rPr>
                <w:t xml:space="preserve">Health!</w:t>
              </w:r>
            </w:hyperlink>
            <w:r>
              <w:rPr>
                <w:rStyle w:val="row-content"/>
                <w:color w:val="244061"/>
              </w:rPr>
              <w:t xml:space="preserve">, Standard 17/04/2020</w:t>
            </w:r>
          </w:p>
          <w:p>
            <w:r>
              <w:br/>
            </w:r>
            <w:hyperlink w:history="true" r:id="Refd7cd32b3b14fe7">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f0f0ffaaaa134ab5">
              <w:r>
                <w:rPr>
                  <w:rStyle w:val="Hyperlink"/>
                  <w:color w:val="244061"/>
                </w:rPr>
                <w:t xml:space="preserve">Health!</w:t>
              </w:r>
            </w:hyperlink>
            <w:r>
              <w:rPr>
                <w:rStyle w:val="row-content"/>
                <w:color w:val="244061"/>
              </w:rPr>
              <w:t xml:space="preserve">, Standard 09/04/2020</w:t>
            </w:r>
          </w:p>
          <w:p>
            <w:r>
              <w:br/>
            </w:r>
            <w:hyperlink w:history="true" r:id="Radb3155a811e49fa">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02383ba1ea47431d">
              <w:r>
                <w:rPr>
                  <w:rStyle w:val="Hyperlink"/>
                  <w:color w:val="244061"/>
                </w:rPr>
                <w:t xml:space="preserve">Health!</w:t>
              </w:r>
            </w:hyperlink>
            <w:r>
              <w:rPr>
                <w:rStyle w:val="row-content"/>
                <w:color w:val="244061"/>
              </w:rPr>
              <w:t xml:space="preserve">, Standard 09/04/2020</w:t>
            </w:r>
          </w:p>
          <w:p>
            <w:r>
              <w:br/>
            </w:r>
            <w:hyperlink w:history="true" r:id="Rf0e2c0734f004d0b">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386a531119a24e0a">
              <w:r>
                <w:rPr>
                  <w:rStyle w:val="Hyperlink"/>
                  <w:color w:val="244061"/>
                </w:rPr>
                <w:t xml:space="preserve">Health!</w:t>
              </w:r>
            </w:hyperlink>
            <w:r>
              <w:rPr>
                <w:rStyle w:val="row-content"/>
                <w:color w:val="244061"/>
              </w:rPr>
              <w:t xml:space="preserve">, Standard 09/04/2020</w:t>
            </w:r>
          </w:p>
          <w:p>
            <w:r>
              <w:br/>
            </w:r>
            <w:hyperlink w:history="true" r:id="Rda8c546ccaa44fd0">
              <w:r>
                <w:rPr>
                  <w:rStyle w:val="Hyperlink"/>
                </w:rPr>
                <w:t xml:space="preserve">Australian Health Performance Framework: PI 2.1.3c–Cancer screening rates, National Cervical Screening Program participation rate, 2019</w:t>
              </w:r>
            </w:hyperlink>
          </w:p>
          <w:p>
            <w:pPr>
              <w:pStyle w:val="registration-status"/>
              <w:spacing w:before="0" w:after="0"/>
            </w:pPr>
            <w:hyperlink w:history="true" r:id="R49ebd3a18d204243">
              <w:r>
                <w:rPr>
                  <w:rStyle w:val="Hyperlink"/>
                  <w:color w:val="244061"/>
                </w:rPr>
                <w:t xml:space="preserve">Health!</w:t>
              </w:r>
            </w:hyperlink>
            <w:r>
              <w:rPr>
                <w:rStyle w:val="row-content"/>
                <w:color w:val="244061"/>
              </w:rPr>
              <w:t xml:space="preserve">, Standard 09/04/2020</w:t>
            </w:r>
          </w:p>
          <w:p>
            <w:r>
              <w:br/>
            </w:r>
            <w:hyperlink w:history="true" r:id="Ra1cdbaf0c02342d0">
              <w:r>
                <w:rPr>
                  <w:rStyle w:val="Hyperlink"/>
                </w:rPr>
                <w:t xml:space="preserve">Australian Health Performance Framework: PI 2.1.4–Selected potentially preventable hospitalisations, 2019</w:t>
              </w:r>
            </w:hyperlink>
          </w:p>
          <w:p>
            <w:pPr>
              <w:pStyle w:val="registration-status"/>
              <w:spacing w:before="0" w:after="0"/>
            </w:pPr>
            <w:hyperlink w:history="true" r:id="R0c3fdd948d634519">
              <w:r>
                <w:rPr>
                  <w:rStyle w:val="Hyperlink"/>
                  <w:color w:val="244061"/>
                </w:rPr>
                <w:t xml:space="preserve">Health!</w:t>
              </w:r>
            </w:hyperlink>
            <w:r>
              <w:rPr>
                <w:rStyle w:val="row-content"/>
                <w:color w:val="244061"/>
              </w:rPr>
              <w:t xml:space="preserve">, Standard 09/04/2020</w:t>
            </w:r>
          </w:p>
          <w:p>
            <w:r>
              <w:br/>
            </w:r>
            <w:hyperlink w:history="true" r:id="R03afae2e86b4440b">
              <w:r>
                <w:rPr>
                  <w:rStyle w:val="Hyperlink"/>
                </w:rPr>
                <w:t xml:space="preserve">Australian Health Performance Framework: PI 2.1.5–Survival of people diagnosed with cancer, 2019</w:t>
              </w:r>
            </w:hyperlink>
          </w:p>
          <w:p>
            <w:pPr>
              <w:pStyle w:val="registration-status"/>
              <w:spacing w:before="0" w:after="0"/>
            </w:pPr>
            <w:hyperlink w:history="true" r:id="Rf0d6fdee220548a8">
              <w:r>
                <w:rPr>
                  <w:rStyle w:val="Hyperlink"/>
                  <w:color w:val="244061"/>
                </w:rPr>
                <w:t xml:space="preserve">Health!</w:t>
              </w:r>
            </w:hyperlink>
            <w:r>
              <w:rPr>
                <w:rStyle w:val="row-content"/>
                <w:color w:val="244061"/>
              </w:rPr>
              <w:t xml:space="preserve">, Standard 09/04/2020</w:t>
            </w:r>
          </w:p>
          <w:p>
            <w:r>
              <w:br/>
            </w:r>
            <w:hyperlink w:history="true" r:id="R5bc3e538eb6e4646">
              <w:r>
                <w:rPr>
                  <w:rStyle w:val="Hyperlink"/>
                </w:rPr>
                <w:t xml:space="preserve">Australian Health Performance Framework: PI 2.1.6–Potentially avoidable deaths, 2019</w:t>
              </w:r>
            </w:hyperlink>
          </w:p>
          <w:p>
            <w:pPr>
              <w:pStyle w:val="registration-status"/>
              <w:spacing w:before="0" w:after="0"/>
            </w:pPr>
            <w:hyperlink w:history="true" r:id="Ra1089ee90c54482b">
              <w:r>
                <w:rPr>
                  <w:rStyle w:val="Hyperlink"/>
                  <w:color w:val="244061"/>
                </w:rPr>
                <w:t xml:space="preserve">Health!</w:t>
              </w:r>
            </w:hyperlink>
            <w:r>
              <w:rPr>
                <w:rStyle w:val="row-content"/>
                <w:color w:val="244061"/>
              </w:rPr>
              <w:t xml:space="preserve">, Standard 09/04/2020</w:t>
            </w:r>
          </w:p>
          <w:p>
            <w:r>
              <w:br/>
            </w:r>
            <w:hyperlink w:history="true" r:id="R4a76c9c59d0f499d">
              <w:r>
                <w:rPr>
                  <w:rStyle w:val="Hyperlink"/>
                </w:rPr>
                <w:t xml:space="preserve">Australian Health Performance Framework: PI 2.2.1–Adverse events treated in hospitals, 2019</w:t>
              </w:r>
            </w:hyperlink>
          </w:p>
          <w:p>
            <w:pPr>
              <w:pStyle w:val="registration-status"/>
              <w:spacing w:before="0" w:after="0"/>
            </w:pPr>
            <w:hyperlink w:history="true" r:id="Rd188c317f6f24a37">
              <w:r>
                <w:rPr>
                  <w:rStyle w:val="Hyperlink"/>
                  <w:color w:val="244061"/>
                </w:rPr>
                <w:t xml:space="preserve">Health!</w:t>
              </w:r>
            </w:hyperlink>
            <w:r>
              <w:rPr>
                <w:rStyle w:val="row-content"/>
                <w:color w:val="244061"/>
              </w:rPr>
              <w:t xml:space="preserve">, Standard 09/04/2020</w:t>
            </w:r>
          </w:p>
          <w:p>
            <w:r>
              <w:br/>
            </w:r>
            <w:hyperlink w:history="true" r:id="R0d2dfc8ef57849f7">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0f7608ca67964f46">
              <w:r>
                <w:rPr>
                  <w:rStyle w:val="Hyperlink"/>
                  <w:color w:val="244061"/>
                </w:rPr>
                <w:t xml:space="preserve">Health!</w:t>
              </w:r>
            </w:hyperlink>
            <w:r>
              <w:rPr>
                <w:rStyle w:val="row-content"/>
                <w:color w:val="244061"/>
              </w:rPr>
              <w:t xml:space="preserve">, Standard 09/04/2020</w:t>
            </w:r>
          </w:p>
          <w:p>
            <w:r>
              <w:br/>
            </w:r>
            <w:hyperlink w:history="true" r:id="R4dfba84ab8304097">
              <w:r>
                <w:rPr>
                  <w:rStyle w:val="Hyperlink"/>
                </w:rPr>
                <w:t xml:space="preserve">Australian Health Performance Framework: PI 2.4.1–Unplanned hospital readmission rates, 2019</w:t>
              </w:r>
            </w:hyperlink>
          </w:p>
          <w:p>
            <w:pPr>
              <w:pStyle w:val="registration-status"/>
              <w:spacing w:before="0" w:after="0"/>
            </w:pPr>
            <w:hyperlink w:history="true" r:id="R93f22c85afe64b76">
              <w:r>
                <w:rPr>
                  <w:rStyle w:val="Hyperlink"/>
                  <w:color w:val="244061"/>
                </w:rPr>
                <w:t xml:space="preserve">Health!</w:t>
              </w:r>
            </w:hyperlink>
            <w:r>
              <w:rPr>
                <w:rStyle w:val="row-content"/>
                <w:color w:val="244061"/>
              </w:rPr>
              <w:t xml:space="preserve">, Standard 09/04/2020</w:t>
            </w:r>
          </w:p>
          <w:p>
            <w:r>
              <w:br/>
            </w:r>
            <w:hyperlink w:history="true" r:id="Rb692170c90654768">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39a3b0d863134cb1">
              <w:r>
                <w:rPr>
                  <w:rStyle w:val="Hyperlink"/>
                  <w:color w:val="244061"/>
                </w:rPr>
                <w:t xml:space="preserve">Health!</w:t>
              </w:r>
            </w:hyperlink>
            <w:r>
              <w:rPr>
                <w:rStyle w:val="row-content"/>
                <w:color w:val="244061"/>
              </w:rPr>
              <w:t xml:space="preserve">, Standard 09/04/2020</w:t>
            </w:r>
          </w:p>
          <w:p>
            <w:r>
              <w:br/>
            </w:r>
            <w:hyperlink w:history="true" r:id="Rb1aa36295b894ed4">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76d1be9aa9ff4824">
              <w:r>
                <w:rPr>
                  <w:rStyle w:val="Hyperlink"/>
                  <w:color w:val="244061"/>
                </w:rPr>
                <w:t xml:space="preserve">Health!</w:t>
              </w:r>
            </w:hyperlink>
            <w:r>
              <w:rPr>
                <w:rStyle w:val="row-content"/>
                <w:color w:val="244061"/>
              </w:rPr>
              <w:t xml:space="preserve">, Standard 09/04/2020</w:t>
            </w:r>
          </w:p>
          <w:p>
            <w:r>
              <w:br/>
            </w:r>
            <w:hyperlink w:history="true" r:id="Refca9d3a93d44bd6">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6e4e8c7721e542ec">
              <w:r>
                <w:rPr>
                  <w:rStyle w:val="Hyperlink"/>
                  <w:color w:val="244061"/>
                </w:rPr>
                <w:t xml:space="preserve">Health!</w:t>
              </w:r>
            </w:hyperlink>
            <w:r>
              <w:rPr>
                <w:rStyle w:val="row-content"/>
                <w:color w:val="244061"/>
              </w:rPr>
              <w:t xml:space="preserve">, Standard 09/04/2020</w:t>
            </w:r>
          </w:p>
          <w:p>
            <w:r>
              <w:br/>
            </w:r>
            <w:hyperlink w:history="true" r:id="R257ec2e7c3134d9e">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0805e2de44b04b45">
              <w:r>
                <w:rPr>
                  <w:rStyle w:val="Hyperlink"/>
                  <w:color w:val="244061"/>
                </w:rPr>
                <w:t xml:space="preserve">Health!</w:t>
              </w:r>
            </w:hyperlink>
            <w:r>
              <w:rPr>
                <w:rStyle w:val="row-content"/>
                <w:color w:val="244061"/>
              </w:rPr>
              <w:t xml:space="preserve">, Standard 09/04/2020</w:t>
            </w:r>
          </w:p>
          <w:p>
            <w:r>
              <w:br/>
            </w:r>
            <w:hyperlink w:history="true" r:id="Re76b6864d3f34f18">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a24f2ed75f3649b3">
              <w:r>
                <w:rPr>
                  <w:rStyle w:val="Hyperlink"/>
                  <w:color w:val="244061"/>
                </w:rPr>
                <w:t xml:space="preserve">Health!</w:t>
              </w:r>
            </w:hyperlink>
            <w:r>
              <w:rPr>
                <w:rStyle w:val="row-content"/>
                <w:color w:val="244061"/>
              </w:rPr>
              <w:t xml:space="preserve">, Standard 09/04/2020</w:t>
            </w:r>
          </w:p>
          <w:p>
            <w:r>
              <w:br/>
            </w:r>
            <w:hyperlink w:history="true" r:id="R1af532e245994d0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799b4246b8264578">
              <w:r>
                <w:rPr>
                  <w:rStyle w:val="Hyperlink"/>
                  <w:color w:val="244061"/>
                </w:rPr>
                <w:t xml:space="preserve">Health!</w:t>
              </w:r>
            </w:hyperlink>
            <w:r>
              <w:rPr>
                <w:rStyle w:val="row-content"/>
                <w:color w:val="244061"/>
              </w:rPr>
              <w:t xml:space="preserve">, Standard 09/04/2020</w:t>
            </w:r>
          </w:p>
          <w:p>
            <w:r>
              <w:br/>
            </w:r>
            <w:hyperlink w:history="true" r:id="R97c51c965dc348be">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cd7289d6b9d54a1f">
              <w:r>
                <w:rPr>
                  <w:rStyle w:val="Hyperlink"/>
                  <w:color w:val="244061"/>
                </w:rPr>
                <w:t xml:space="preserve">Health!</w:t>
              </w:r>
            </w:hyperlink>
            <w:r>
              <w:rPr>
                <w:rStyle w:val="row-content"/>
                <w:color w:val="244061"/>
              </w:rPr>
              <w:t xml:space="preserve">, Standard 09/04/2020</w:t>
            </w:r>
          </w:p>
          <w:p>
            <w:r>
              <w:br/>
            </w:r>
            <w:hyperlink w:history="true" r:id="Raa8a48b9c02c4051">
              <w:r>
                <w:rPr>
                  <w:rStyle w:val="Hyperlink"/>
                </w:rPr>
                <w:t xml:space="preserve">Australian Health Performance Framework: PI 3.1.1–Incidence of heart attacks (acute coronary events), 2019</w:t>
              </w:r>
            </w:hyperlink>
          </w:p>
          <w:p>
            <w:pPr>
              <w:pStyle w:val="registration-status"/>
              <w:spacing w:before="0" w:after="0"/>
            </w:pPr>
            <w:hyperlink w:history="true" r:id="R4efa61c88e5a46d1">
              <w:r>
                <w:rPr>
                  <w:rStyle w:val="Hyperlink"/>
                  <w:color w:val="244061"/>
                </w:rPr>
                <w:t xml:space="preserve">Health!</w:t>
              </w:r>
            </w:hyperlink>
            <w:r>
              <w:rPr>
                <w:rStyle w:val="row-content"/>
                <w:color w:val="244061"/>
              </w:rPr>
              <w:t xml:space="preserve">, Standard 09/04/2020</w:t>
            </w:r>
          </w:p>
          <w:p>
            <w:r>
              <w:br/>
            </w:r>
            <w:hyperlink w:history="true" r:id="R3cd7d3e3154a4a1e">
              <w:r>
                <w:rPr>
                  <w:rStyle w:val="Hyperlink"/>
                </w:rPr>
                <w:t xml:space="preserve">Australian Health Performance Framework: PI 3.1.2–Incidence of selected cancers, 2019</w:t>
              </w:r>
            </w:hyperlink>
          </w:p>
          <w:p>
            <w:pPr>
              <w:pStyle w:val="registration-status"/>
              <w:spacing w:before="0" w:after="0"/>
            </w:pPr>
            <w:hyperlink w:history="true" r:id="R1be9db796e8141e8">
              <w:r>
                <w:rPr>
                  <w:rStyle w:val="Hyperlink"/>
                  <w:color w:val="244061"/>
                </w:rPr>
                <w:t xml:space="preserve">Health!</w:t>
              </w:r>
            </w:hyperlink>
            <w:r>
              <w:rPr>
                <w:rStyle w:val="row-content"/>
                <w:color w:val="244061"/>
              </w:rPr>
              <w:t xml:space="preserve">, Standard 09/04/2020</w:t>
            </w:r>
          </w:p>
          <w:p>
            <w:r>
              <w:br/>
            </w:r>
            <w:hyperlink w:history="true" r:id="Rcd87be1b092b407a">
              <w:r>
                <w:rPr>
                  <w:rStyle w:val="Hyperlink"/>
                </w:rPr>
                <w:t xml:space="preserve">Australian Health Performance Framework: PI 3.1.4–Incidence of end-stage kidney disease, 2019</w:t>
              </w:r>
            </w:hyperlink>
          </w:p>
          <w:p>
            <w:pPr>
              <w:pStyle w:val="registration-status"/>
              <w:spacing w:before="0" w:after="0"/>
            </w:pPr>
            <w:hyperlink w:history="true" r:id="R735eae8dbe2d400d">
              <w:r>
                <w:rPr>
                  <w:rStyle w:val="Hyperlink"/>
                  <w:color w:val="244061"/>
                </w:rPr>
                <w:t xml:space="preserve">Health!</w:t>
              </w:r>
            </w:hyperlink>
            <w:r>
              <w:rPr>
                <w:rStyle w:val="row-content"/>
                <w:color w:val="244061"/>
              </w:rPr>
              <w:t xml:space="preserve">, Standard 09/04/2020</w:t>
            </w:r>
          </w:p>
          <w:p>
            <w:r>
              <w:br/>
            </w:r>
            <w:hyperlink w:history="true" r:id="R61ff9382432f4020">
              <w:r>
                <w:rPr>
                  <w:rStyle w:val="Hyperlink"/>
                </w:rPr>
                <w:t xml:space="preserve">Australian Health Performance Framework: PI 3.1.5–Hospitalisation for injury and poisoning, 2019</w:t>
              </w:r>
            </w:hyperlink>
          </w:p>
          <w:p>
            <w:pPr>
              <w:pStyle w:val="registration-status"/>
              <w:spacing w:before="0" w:after="0"/>
            </w:pPr>
            <w:hyperlink w:history="true" r:id="R361b786759f74f29">
              <w:r>
                <w:rPr>
                  <w:rStyle w:val="Hyperlink"/>
                  <w:color w:val="244061"/>
                </w:rPr>
                <w:t xml:space="preserve">Health!</w:t>
              </w:r>
            </w:hyperlink>
            <w:r>
              <w:rPr>
                <w:rStyle w:val="row-content"/>
                <w:color w:val="244061"/>
              </w:rPr>
              <w:t xml:space="preserve">, Standard 09/04/2020</w:t>
            </w:r>
          </w:p>
          <w:p>
            <w:r>
              <w:br/>
            </w:r>
            <w:hyperlink w:history="true" r:id="Rc3aa05aba6764387">
              <w:r>
                <w:rPr>
                  <w:rStyle w:val="Hyperlink"/>
                </w:rPr>
                <w:t xml:space="preserve">Australian Health Performance Framework: PI 3.1.6–Proportion of babies born with low birthweight, 2019</w:t>
              </w:r>
            </w:hyperlink>
          </w:p>
          <w:p>
            <w:pPr>
              <w:pStyle w:val="registration-status"/>
              <w:spacing w:before="0" w:after="0"/>
            </w:pPr>
            <w:hyperlink w:history="true" r:id="R609437b56a6a4e3b">
              <w:r>
                <w:rPr>
                  <w:rStyle w:val="Hyperlink"/>
                  <w:color w:val="244061"/>
                </w:rPr>
                <w:t xml:space="preserve">Health!</w:t>
              </w:r>
            </w:hyperlink>
            <w:r>
              <w:rPr>
                <w:rStyle w:val="row-content"/>
                <w:color w:val="244061"/>
              </w:rPr>
              <w:t xml:space="preserve">, Standard 09/04/2020</w:t>
            </w:r>
          </w:p>
          <w:p>
            <w:r>
              <w:br/>
            </w:r>
            <w:hyperlink w:history="true" r:id="R7a0395fb82444c66">
              <w:r>
                <w:rPr>
                  <w:rStyle w:val="Hyperlink"/>
                </w:rPr>
                <w:t xml:space="preserve">Australian Health Performance Framework: PI 3.1.7–Prevalence of type 2 diabetes, 2019</w:t>
              </w:r>
            </w:hyperlink>
          </w:p>
          <w:p>
            <w:pPr>
              <w:pStyle w:val="registration-status"/>
              <w:spacing w:before="0" w:after="0"/>
            </w:pPr>
            <w:hyperlink w:history="true" r:id="Rad3b450d63344bd8">
              <w:r>
                <w:rPr>
                  <w:rStyle w:val="Hyperlink"/>
                  <w:color w:val="244061"/>
                </w:rPr>
                <w:t xml:space="preserve">Health!</w:t>
              </w:r>
            </w:hyperlink>
            <w:r>
              <w:rPr>
                <w:rStyle w:val="row-content"/>
                <w:color w:val="244061"/>
              </w:rPr>
              <w:t xml:space="preserve">, Standard 09/04/2020</w:t>
            </w:r>
          </w:p>
          <w:p>
            <w:r>
              <w:br/>
            </w:r>
            <w:hyperlink w:history="true" r:id="R2e3e7d2041b249c3">
              <w:r>
                <w:rPr>
                  <w:rStyle w:val="Hyperlink"/>
                </w:rPr>
                <w:t xml:space="preserve">Australian Health Performance Framework: PI 3.2.1–Severe or profound core activity limitation, 2019</w:t>
              </w:r>
            </w:hyperlink>
          </w:p>
          <w:p>
            <w:pPr>
              <w:pStyle w:val="registration-status"/>
              <w:spacing w:before="0" w:after="0"/>
            </w:pPr>
            <w:hyperlink w:history="true" r:id="R412caad50b184705">
              <w:r>
                <w:rPr>
                  <w:rStyle w:val="Hyperlink"/>
                  <w:color w:val="244061"/>
                </w:rPr>
                <w:t xml:space="preserve">Health!</w:t>
              </w:r>
            </w:hyperlink>
            <w:r>
              <w:rPr>
                <w:rStyle w:val="row-content"/>
                <w:color w:val="244061"/>
              </w:rPr>
              <w:t xml:space="preserve">, Standard 09/04/2020</w:t>
            </w:r>
          </w:p>
          <w:p>
            <w:r>
              <w:br/>
            </w:r>
            <w:hyperlink w:history="true" r:id="R9e87dfda33c1496e">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9383843e7ff54b03">
              <w:r>
                <w:rPr>
                  <w:rStyle w:val="Hyperlink"/>
                  <w:color w:val="244061"/>
                </w:rPr>
                <w:t xml:space="preserve">Health!</w:t>
              </w:r>
            </w:hyperlink>
            <w:r>
              <w:rPr>
                <w:rStyle w:val="row-content"/>
                <w:color w:val="244061"/>
              </w:rPr>
              <w:t xml:space="preserve">, Standard 09/04/2020</w:t>
            </w:r>
          </w:p>
          <w:p>
            <w:r>
              <w:br/>
            </w:r>
            <w:hyperlink w:history="true" r:id="R2ed5d3868ba64aee">
              <w:r>
                <w:rPr>
                  <w:rStyle w:val="Hyperlink"/>
                </w:rPr>
                <w:t xml:space="preserve">Australian Health Performance Framework: PI 3.3.2–Self-assessed health status, 2019</w:t>
              </w:r>
            </w:hyperlink>
          </w:p>
          <w:p>
            <w:pPr>
              <w:pStyle w:val="registration-status"/>
              <w:spacing w:before="0" w:after="0"/>
            </w:pPr>
            <w:hyperlink w:history="true" r:id="R6d33a00ced92468c">
              <w:r>
                <w:rPr>
                  <w:rStyle w:val="Hyperlink"/>
                  <w:color w:val="244061"/>
                </w:rPr>
                <w:t xml:space="preserve">Health!</w:t>
              </w:r>
            </w:hyperlink>
            <w:r>
              <w:rPr>
                <w:rStyle w:val="row-content"/>
                <w:color w:val="244061"/>
              </w:rPr>
              <w:t xml:space="preserve">, Standard 09/04/2020</w:t>
            </w:r>
          </w:p>
          <w:p>
            <w:r>
              <w:br/>
            </w:r>
            <w:hyperlink w:history="true" r:id="Rb78dd07862f347ea">
              <w:r>
                <w:rPr>
                  <w:rStyle w:val="Hyperlink"/>
                </w:rPr>
                <w:t xml:space="preserve">Australian Health Performance Framework: PI 3.4.1–Infant and young child mortality rate, 2019</w:t>
              </w:r>
            </w:hyperlink>
          </w:p>
          <w:p>
            <w:pPr>
              <w:pStyle w:val="registration-status"/>
              <w:spacing w:before="0" w:after="0"/>
            </w:pPr>
            <w:hyperlink w:history="true" r:id="R64368c3933ce4223">
              <w:r>
                <w:rPr>
                  <w:rStyle w:val="Hyperlink"/>
                  <w:color w:val="244061"/>
                </w:rPr>
                <w:t xml:space="preserve">Health!</w:t>
              </w:r>
            </w:hyperlink>
            <w:r>
              <w:rPr>
                <w:rStyle w:val="row-content"/>
                <w:color w:val="244061"/>
              </w:rPr>
              <w:t xml:space="preserve">, Standard 09/04/2020</w:t>
            </w:r>
          </w:p>
          <w:p>
            <w:r>
              <w:br/>
            </w:r>
            <w:hyperlink w:history="true" r:id="R36b3f9c304ea4801">
              <w:r>
                <w:rPr>
                  <w:rStyle w:val="Hyperlink"/>
                </w:rPr>
                <w:t xml:space="preserve">Australian Health Performance Framework: PI 3.4.2–Life expectancy, 2019</w:t>
              </w:r>
            </w:hyperlink>
          </w:p>
          <w:p>
            <w:pPr>
              <w:pStyle w:val="registration-status"/>
              <w:spacing w:before="0" w:after="0"/>
            </w:pPr>
            <w:hyperlink w:history="true" r:id="R9fa2a42e2698447d">
              <w:r>
                <w:rPr>
                  <w:rStyle w:val="Hyperlink"/>
                  <w:color w:val="244061"/>
                </w:rPr>
                <w:t xml:space="preserve">Health!</w:t>
              </w:r>
            </w:hyperlink>
            <w:r>
              <w:rPr>
                <w:rStyle w:val="row-content"/>
                <w:color w:val="244061"/>
              </w:rPr>
              <w:t xml:space="preserve">, Standard 09/04/2020</w:t>
            </w:r>
          </w:p>
          <w:p>
            <w:r>
              <w:br/>
            </w:r>
            <w:hyperlink w:history="true" r:id="R214097cbc7fd4ed7">
              <w:r>
                <w:rPr>
                  <w:rStyle w:val="Hyperlink"/>
                </w:rPr>
                <w:t xml:space="preserve">Australian Health Performance Framework: PI 3.4.3–Major causes of death, 2019</w:t>
              </w:r>
            </w:hyperlink>
          </w:p>
          <w:p>
            <w:pPr>
              <w:pStyle w:val="registration-status"/>
              <w:spacing w:before="0" w:after="0"/>
            </w:pPr>
            <w:hyperlink w:history="true" r:id="R31afc2c9229147b1">
              <w:r>
                <w:rPr>
                  <w:rStyle w:val="Hyperlink"/>
                  <w:color w:val="244061"/>
                </w:rPr>
                <w:t xml:space="preserve">Health!</w:t>
              </w:r>
            </w:hyperlink>
            <w:r>
              <w:rPr>
                <w:rStyle w:val="row-content"/>
                <w:color w:val="244061"/>
              </w:rPr>
              <w:t xml:space="preserve">, Standard 09/04/2020</w:t>
            </w:r>
          </w:p>
          <w:p>
            <w:r>
              <w:br/>
            </w:r>
            <w:hyperlink w:history="true" r:id="R6a3b19217ed0487f">
              <w:r>
                <w:rPr>
                  <w:rStyle w:val="Hyperlink"/>
                </w:rPr>
                <w:t xml:space="preserve">Australian Health Performance Framework: PI 3.4.4–Mortality due to suicide, 2019</w:t>
              </w:r>
            </w:hyperlink>
          </w:p>
          <w:p>
            <w:pPr>
              <w:pStyle w:val="registration-status"/>
              <w:spacing w:before="0" w:after="0"/>
            </w:pPr>
            <w:hyperlink w:history="true" r:id="Rf065007ac7ac438e">
              <w:r>
                <w:rPr>
                  <w:rStyle w:val="Hyperlink"/>
                  <w:color w:val="244061"/>
                </w:rPr>
                <w:t xml:space="preserve">Health!</w:t>
              </w:r>
            </w:hyperlink>
            <w:r>
              <w:rPr>
                <w:rStyle w:val="row-content"/>
                <w:color w:val="244061"/>
              </w:rPr>
              <w:t xml:space="preserve">, Standard 09/04/2020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4b623afc1646f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0ba38520f9d549ad">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3a74a80dd55b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da4fc50d1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4a80dd55b4901" /><Relationship Type="http://schemas.openxmlformats.org/officeDocument/2006/relationships/header" Target="/word/header1.xml" Id="Rc9c5bb501ed24fb2" /><Relationship Type="http://schemas.openxmlformats.org/officeDocument/2006/relationships/settings" Target="/word/settings.xml" Id="R2749722f460a40b1" /><Relationship Type="http://schemas.openxmlformats.org/officeDocument/2006/relationships/styles" Target="/word/styles.xml" Id="R0c746dbfd69743e4" /><Relationship Type="http://schemas.openxmlformats.org/officeDocument/2006/relationships/numbering" Target="/word/numbering.xml" Id="Raf0d6f050aae409b" /><Relationship Type="http://schemas.openxmlformats.org/officeDocument/2006/relationships/hyperlink" Target="https://meteor-uat.aihw.gov.au/RegistrationAuthority/14" TargetMode="External" Id="Rcec72b323d104431" /><Relationship Type="http://schemas.openxmlformats.org/officeDocument/2006/relationships/hyperlink" Target="https://www.coaghealthcouncil.gov.au/Portals/0/OOS318_Attachment 1.pdf" TargetMode="External" Id="R1d32330694684113" /><Relationship Type="http://schemas.openxmlformats.org/officeDocument/2006/relationships/hyperlink" Target="https://meteor-uat.aihw.gov.au/content/728283" TargetMode="External" Id="R90217b5f9a4e4686" /><Relationship Type="http://schemas.openxmlformats.org/officeDocument/2006/relationships/hyperlink" Target="https://meteor-uat.aihw.gov.au/RegistrationAuthority/14" TargetMode="External" Id="R83f8926679d543c9" /><Relationship Type="http://schemas.openxmlformats.org/officeDocument/2006/relationships/hyperlink" Target="https://meteor-uat.aihw.gov.au/content/715271" TargetMode="External" Id="R03a3426481c540c5" /><Relationship Type="http://schemas.openxmlformats.org/officeDocument/2006/relationships/hyperlink" Target="https://meteor-uat.aihw.gov.au/RegistrationAuthority/14" TargetMode="External" Id="R5a4071fb8f534b43" /><Relationship Type="http://schemas.openxmlformats.org/officeDocument/2006/relationships/hyperlink" Target="https://meteor-uat.aihw.gov.au/content/715401" TargetMode="External" Id="Rf3e63c0a6dab4870" /><Relationship Type="http://schemas.openxmlformats.org/officeDocument/2006/relationships/hyperlink" Target="https://meteor-uat.aihw.gov.au/RegistrationAuthority/14" TargetMode="External" Id="R140e3d0988054af7" /><Relationship Type="http://schemas.openxmlformats.org/officeDocument/2006/relationships/hyperlink" Target="https://meteor-uat.aihw.gov.au/content/715275" TargetMode="External" Id="R03437a93b5184290" /><Relationship Type="http://schemas.openxmlformats.org/officeDocument/2006/relationships/hyperlink" Target="https://meteor-uat.aihw.gov.au/RegistrationAuthority/14" TargetMode="External" Id="R0e7db16c84884364" /><Relationship Type="http://schemas.openxmlformats.org/officeDocument/2006/relationships/hyperlink" Target="https://meteor-uat.aihw.gov.au/content/715403" TargetMode="External" Id="R9d9fba1c0b014211" /><Relationship Type="http://schemas.openxmlformats.org/officeDocument/2006/relationships/hyperlink" Target="https://meteor-uat.aihw.gov.au/RegistrationAuthority/14" TargetMode="External" Id="R34bb1f689afe41eb" /><Relationship Type="http://schemas.openxmlformats.org/officeDocument/2006/relationships/hyperlink" Target="https://meteor-uat.aihw.gov.au/content/715405" TargetMode="External" Id="Rf7852f14db6640d5" /><Relationship Type="http://schemas.openxmlformats.org/officeDocument/2006/relationships/hyperlink" Target="https://meteor-uat.aihw.gov.au/RegistrationAuthority/14" TargetMode="External" Id="R5b7c78dee26d4620" /><Relationship Type="http://schemas.openxmlformats.org/officeDocument/2006/relationships/hyperlink" Target="https://meteor-uat.aihw.gov.au/content/715278" TargetMode="External" Id="R99949fa892634eff" /><Relationship Type="http://schemas.openxmlformats.org/officeDocument/2006/relationships/hyperlink" Target="https://meteor-uat.aihw.gov.au/RegistrationAuthority/14" TargetMode="External" Id="R27a1226e31004a40" /><Relationship Type="http://schemas.openxmlformats.org/officeDocument/2006/relationships/hyperlink" Target="https://meteor-uat.aihw.gov.au/content/715012" TargetMode="External" Id="Rb09cdb0fa72e41fd" /><Relationship Type="http://schemas.openxmlformats.org/officeDocument/2006/relationships/hyperlink" Target="https://meteor-uat.aihw.gov.au/RegistrationAuthority/14" TargetMode="External" Id="Rc0e0007a27a04a35" /><Relationship Type="http://schemas.openxmlformats.org/officeDocument/2006/relationships/hyperlink" Target="https://meteor-uat.aihw.gov.au/content/715044" TargetMode="External" Id="Refd7cd32b3b14fe7" /><Relationship Type="http://schemas.openxmlformats.org/officeDocument/2006/relationships/hyperlink" Target="https://meteor-uat.aihw.gov.au/RegistrationAuthority/14" TargetMode="External" Id="Rf0f0ffaaaa134ab5" /><Relationship Type="http://schemas.openxmlformats.org/officeDocument/2006/relationships/hyperlink" Target="https://meteor-uat.aihw.gov.au/content/716157" TargetMode="External" Id="Radb3155a811e49fa" /><Relationship Type="http://schemas.openxmlformats.org/officeDocument/2006/relationships/hyperlink" Target="https://meteor-uat.aihw.gov.au/RegistrationAuthority/14" TargetMode="External" Id="R02383ba1ea47431d" /><Relationship Type="http://schemas.openxmlformats.org/officeDocument/2006/relationships/hyperlink" Target="https://meteor-uat.aihw.gov.au/content/723531" TargetMode="External" Id="Rf0e2c0734f004d0b" /><Relationship Type="http://schemas.openxmlformats.org/officeDocument/2006/relationships/hyperlink" Target="https://meteor-uat.aihw.gov.au/RegistrationAuthority/14" TargetMode="External" Id="R386a531119a24e0a" /><Relationship Type="http://schemas.openxmlformats.org/officeDocument/2006/relationships/hyperlink" Target="https://meteor-uat.aihw.gov.au/content/723528" TargetMode="External" Id="Rda8c546ccaa44fd0" /><Relationship Type="http://schemas.openxmlformats.org/officeDocument/2006/relationships/hyperlink" Target="https://meteor-uat.aihw.gov.au/RegistrationAuthority/14" TargetMode="External" Id="R49ebd3a18d204243" /><Relationship Type="http://schemas.openxmlformats.org/officeDocument/2006/relationships/hyperlink" Target="https://meteor-uat.aihw.gov.au/content/715161" TargetMode="External" Id="Ra1cdbaf0c02342d0" /><Relationship Type="http://schemas.openxmlformats.org/officeDocument/2006/relationships/hyperlink" Target="https://meteor-uat.aihw.gov.au/RegistrationAuthority/14" TargetMode="External" Id="R0c3fdd948d634519" /><Relationship Type="http://schemas.openxmlformats.org/officeDocument/2006/relationships/hyperlink" Target="https://meteor-uat.aihw.gov.au/content/715188" TargetMode="External" Id="R03afae2e86b4440b" /><Relationship Type="http://schemas.openxmlformats.org/officeDocument/2006/relationships/hyperlink" Target="https://meteor-uat.aihw.gov.au/RegistrationAuthority/14" TargetMode="External" Id="Rf0d6fdee220548a8" /><Relationship Type="http://schemas.openxmlformats.org/officeDocument/2006/relationships/hyperlink" Target="https://meteor-uat.aihw.gov.au/content/715192" TargetMode="External" Id="R5bc3e538eb6e4646" /><Relationship Type="http://schemas.openxmlformats.org/officeDocument/2006/relationships/hyperlink" Target="https://meteor-uat.aihw.gov.au/RegistrationAuthority/14" TargetMode="External" Id="Ra1089ee90c54482b" /><Relationship Type="http://schemas.openxmlformats.org/officeDocument/2006/relationships/hyperlink" Target="https://meteor-uat.aihw.gov.au/content/716174" TargetMode="External" Id="R4a76c9c59d0f499d" /><Relationship Type="http://schemas.openxmlformats.org/officeDocument/2006/relationships/hyperlink" Target="https://meteor-uat.aihw.gov.au/RegistrationAuthority/14" TargetMode="External" Id="Rd188c317f6f24a37" /><Relationship Type="http://schemas.openxmlformats.org/officeDocument/2006/relationships/hyperlink" Target="https://meteor-uat.aihw.gov.au/content/716034" TargetMode="External" Id="R0d2dfc8ef57849f7" /><Relationship Type="http://schemas.openxmlformats.org/officeDocument/2006/relationships/hyperlink" Target="https://meteor-uat.aihw.gov.au/RegistrationAuthority/14" TargetMode="External" Id="R0f7608ca67964f46" /><Relationship Type="http://schemas.openxmlformats.org/officeDocument/2006/relationships/hyperlink" Target="https://meteor-uat.aihw.gov.au/content/715368" TargetMode="External" Id="R4dfba84ab8304097" /><Relationship Type="http://schemas.openxmlformats.org/officeDocument/2006/relationships/hyperlink" Target="https://meteor-uat.aihw.gov.au/RegistrationAuthority/14" TargetMode="External" Id="R93f22c85afe64b76" /><Relationship Type="http://schemas.openxmlformats.org/officeDocument/2006/relationships/hyperlink" Target="https://meteor-uat.aihw.gov.au/content/715376" TargetMode="External" Id="Rb692170c90654768" /><Relationship Type="http://schemas.openxmlformats.org/officeDocument/2006/relationships/hyperlink" Target="https://meteor-uat.aihw.gov.au/RegistrationAuthority/14" TargetMode="External" Id="R39a3b0d863134cb1" /><Relationship Type="http://schemas.openxmlformats.org/officeDocument/2006/relationships/hyperlink" Target="https://meteor-uat.aihw.gov.au/content/715378" TargetMode="External" Id="Rb1aa36295b894ed4" /><Relationship Type="http://schemas.openxmlformats.org/officeDocument/2006/relationships/hyperlink" Target="https://meteor-uat.aihw.gov.au/RegistrationAuthority/14" TargetMode="External" Id="R76d1be9aa9ff4824" /><Relationship Type="http://schemas.openxmlformats.org/officeDocument/2006/relationships/hyperlink" Target="https://meteor-uat.aihw.gov.au/content/716182" TargetMode="External" Id="Refca9d3a93d44bd6" /><Relationship Type="http://schemas.openxmlformats.org/officeDocument/2006/relationships/hyperlink" Target="https://meteor-uat.aihw.gov.au/RegistrationAuthority/14" TargetMode="External" Id="R6e4e8c7721e542ec" /><Relationship Type="http://schemas.openxmlformats.org/officeDocument/2006/relationships/hyperlink" Target="https://meteor-uat.aihw.gov.au/content/715380" TargetMode="External" Id="R257ec2e7c3134d9e" /><Relationship Type="http://schemas.openxmlformats.org/officeDocument/2006/relationships/hyperlink" Target="https://meteor-uat.aihw.gov.au/RegistrationAuthority/14" TargetMode="External" Id="R0805e2de44b04b45" /><Relationship Type="http://schemas.openxmlformats.org/officeDocument/2006/relationships/hyperlink" Target="https://meteor-uat.aihw.gov.au/content/724051" TargetMode="External" Id="Re76b6864d3f34f18" /><Relationship Type="http://schemas.openxmlformats.org/officeDocument/2006/relationships/hyperlink" Target="https://meteor-uat.aihw.gov.au/RegistrationAuthority/14" TargetMode="External" Id="Ra24f2ed75f3649b3" /><Relationship Type="http://schemas.openxmlformats.org/officeDocument/2006/relationships/hyperlink" Target="https://meteor-uat.aihw.gov.au/content/715382" TargetMode="External" Id="R1af532e245994d09" /><Relationship Type="http://schemas.openxmlformats.org/officeDocument/2006/relationships/hyperlink" Target="https://meteor-uat.aihw.gov.au/RegistrationAuthority/14" TargetMode="External" Id="R799b4246b8264578" /><Relationship Type="http://schemas.openxmlformats.org/officeDocument/2006/relationships/hyperlink" Target="https://meteor-uat.aihw.gov.au/content/716197" TargetMode="External" Id="R97c51c965dc348be" /><Relationship Type="http://schemas.openxmlformats.org/officeDocument/2006/relationships/hyperlink" Target="https://meteor-uat.aihw.gov.au/RegistrationAuthority/14" TargetMode="External" Id="Rcd7289d6b9d54a1f" /><Relationship Type="http://schemas.openxmlformats.org/officeDocument/2006/relationships/hyperlink" Target="https://meteor-uat.aihw.gov.au/content/715234" TargetMode="External" Id="Raa8a48b9c02c4051" /><Relationship Type="http://schemas.openxmlformats.org/officeDocument/2006/relationships/hyperlink" Target="https://meteor-uat.aihw.gov.au/RegistrationAuthority/14" TargetMode="External" Id="R4efa61c88e5a46d1" /><Relationship Type="http://schemas.openxmlformats.org/officeDocument/2006/relationships/hyperlink" Target="https://meteor-uat.aihw.gov.au/content/715297" TargetMode="External" Id="R3cd7d3e3154a4a1e" /><Relationship Type="http://schemas.openxmlformats.org/officeDocument/2006/relationships/hyperlink" Target="https://meteor-uat.aihw.gov.au/RegistrationAuthority/14" TargetMode="External" Id="R1be9db796e8141e8" /><Relationship Type="http://schemas.openxmlformats.org/officeDocument/2006/relationships/hyperlink" Target="https://meteor-uat.aihw.gov.au/content/715317" TargetMode="External" Id="Rcd87be1b092b407a" /><Relationship Type="http://schemas.openxmlformats.org/officeDocument/2006/relationships/hyperlink" Target="https://meteor-uat.aihw.gov.au/RegistrationAuthority/14" TargetMode="External" Id="R735eae8dbe2d400d" /><Relationship Type="http://schemas.openxmlformats.org/officeDocument/2006/relationships/hyperlink" Target="https://meteor-uat.aihw.gov.au/content/715329" TargetMode="External" Id="R61ff9382432f4020" /><Relationship Type="http://schemas.openxmlformats.org/officeDocument/2006/relationships/hyperlink" Target="https://meteor-uat.aihw.gov.au/RegistrationAuthority/14" TargetMode="External" Id="R361b786759f74f29" /><Relationship Type="http://schemas.openxmlformats.org/officeDocument/2006/relationships/hyperlink" Target="https://meteor-uat.aihw.gov.au/content/715299" TargetMode="External" Id="Rc3aa05aba6764387" /><Relationship Type="http://schemas.openxmlformats.org/officeDocument/2006/relationships/hyperlink" Target="https://meteor-uat.aihw.gov.au/RegistrationAuthority/14" TargetMode="External" Id="R609437b56a6a4e3b" /><Relationship Type="http://schemas.openxmlformats.org/officeDocument/2006/relationships/hyperlink" Target="https://meteor-uat.aihw.gov.au/content/715302" TargetMode="External" Id="R7a0395fb82444c66" /><Relationship Type="http://schemas.openxmlformats.org/officeDocument/2006/relationships/hyperlink" Target="https://meteor-uat.aihw.gov.au/RegistrationAuthority/14" TargetMode="External" Id="Rad3b450d63344bd8" /><Relationship Type="http://schemas.openxmlformats.org/officeDocument/2006/relationships/hyperlink" Target="https://meteor-uat.aihw.gov.au/content/716029" TargetMode="External" Id="R2e3e7d2041b249c3" /><Relationship Type="http://schemas.openxmlformats.org/officeDocument/2006/relationships/hyperlink" Target="https://meteor-uat.aihw.gov.au/RegistrationAuthority/14" TargetMode="External" Id="R412caad50b184705" /><Relationship Type="http://schemas.openxmlformats.org/officeDocument/2006/relationships/hyperlink" Target="https://meteor-uat.aihw.gov.au/content/715313" TargetMode="External" Id="R9e87dfda33c1496e" /><Relationship Type="http://schemas.openxmlformats.org/officeDocument/2006/relationships/hyperlink" Target="https://meteor-uat.aihw.gov.au/RegistrationAuthority/14" TargetMode="External" Id="R9383843e7ff54b03" /><Relationship Type="http://schemas.openxmlformats.org/officeDocument/2006/relationships/hyperlink" Target="https://meteor-uat.aihw.gov.au/content/716032" TargetMode="External" Id="R2ed5d3868ba64aee" /><Relationship Type="http://schemas.openxmlformats.org/officeDocument/2006/relationships/hyperlink" Target="https://meteor-uat.aihw.gov.au/RegistrationAuthority/14" TargetMode="External" Id="R6d33a00ced92468c" /><Relationship Type="http://schemas.openxmlformats.org/officeDocument/2006/relationships/hyperlink" Target="https://meteor-uat.aihw.gov.au/content/715307" TargetMode="External" Id="Rb78dd07862f347ea" /><Relationship Type="http://schemas.openxmlformats.org/officeDocument/2006/relationships/hyperlink" Target="https://meteor-uat.aihw.gov.au/RegistrationAuthority/14" TargetMode="External" Id="R64368c3933ce4223" /><Relationship Type="http://schemas.openxmlformats.org/officeDocument/2006/relationships/hyperlink" Target="https://meteor-uat.aihw.gov.au/content/715309" TargetMode="External" Id="R36b3f9c304ea4801" /><Relationship Type="http://schemas.openxmlformats.org/officeDocument/2006/relationships/hyperlink" Target="https://meteor-uat.aihw.gov.au/RegistrationAuthority/14" TargetMode="External" Id="R9fa2a42e2698447d" /><Relationship Type="http://schemas.openxmlformats.org/officeDocument/2006/relationships/hyperlink" Target="https://meteor-uat.aihw.gov.au/content/715311" TargetMode="External" Id="R214097cbc7fd4ed7" /><Relationship Type="http://schemas.openxmlformats.org/officeDocument/2006/relationships/hyperlink" Target="https://meteor-uat.aihw.gov.au/RegistrationAuthority/14" TargetMode="External" Id="R31afc2c9229147b1" /><Relationship Type="http://schemas.openxmlformats.org/officeDocument/2006/relationships/hyperlink" Target="https://meteor-uat.aihw.gov.au/content/715334" TargetMode="External" Id="R6a3b19217ed0487f" /><Relationship Type="http://schemas.openxmlformats.org/officeDocument/2006/relationships/hyperlink" Target="https://meteor-uat.aihw.gov.au/RegistrationAuthority/14" TargetMode="External" Id="Rf065007ac7ac438e" /><Relationship Type="http://schemas.openxmlformats.org/officeDocument/2006/relationships/hyperlink" Target="https://meteor-uat.aihw.gov.au/content/246013" TargetMode="External" Id="R6f4b623afc1646f1" /><Relationship Type="http://schemas.openxmlformats.org/officeDocument/2006/relationships/hyperlink" Target="https://www.coaghealthcouncil.gov.au/Portals/0/OOS318_Attachment 1.pdf" TargetMode="External" Id="R0ba38520f9d549ad" /></Relationships>
</file>

<file path=word/_rels/header1.xml.rels>&#65279;<?xml version="1.0" encoding="utf-8"?><Relationships xmlns="http://schemas.openxmlformats.org/package/2006/relationships"><Relationship Type="http://schemas.openxmlformats.org/officeDocument/2006/relationships/image" Target="/media/image.png" Id="R5e7da4fc50d14ddb" /></Relationships>
</file>