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e1345d47f3442d"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Culturally appropriate health care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32a04898a4dbb">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considers they received culturally appropriate health care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15e6bc390e4126">
              <w:r>
                <w:rPr>
                  <w:rStyle w:val="Hyperlink"/>
                </w:rPr>
                <w:t xml:space="preserve">Prison dischargee—culturally appropriate health care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27ac0eda444db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89e513348048ff">
              <w:r>
                <w:rPr>
                  <w:rStyle w:val="Hyperlink"/>
                </w:rPr>
                <w:t xml:space="preserve">Prison dischargee NBEDS </w:t>
              </w:r>
            </w:hyperlink>
          </w:p>
          <w:p>
            <w:pPr>
              <w:pStyle w:val="registration-status"/>
              <w:spacing w:before="0" w:after="0"/>
            </w:pPr>
            <w:hyperlink w:history="true" r:id="R94203a8a6f334487">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value of 1, 2 or 3 for </w:t>
            </w:r>
            <w:hyperlink w:history="true" r:id="Rb52b8381a9b943a8">
              <w:r>
                <w:rPr>
                  <w:rStyle w:val="Hyperlink"/>
                </w:rPr>
                <w:t xml:space="preserve">Person—Indigenous status, code N</w:t>
              </w:r>
            </w:hyperlink>
            <w:hyperlink w:history="true" r:id="Rf86999e95f5a4736">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p>
        </w:tc>
      </w:tr>
    </w:tbl>
    <w:p/>
    <w:tbl>
      <w:tblPr>
        <w:tblStyle w:val="TableGrid"/>
        <w:tblW w:w="0" w:type="auto"/>
      </w:tblPr>
    </w:tbl>
    <w:p>
      <w:r>
        <w:br/>
      </w:r>
    </w:p>
    <w:sectPr>
      <w:footerReference xmlns:r="http://schemas.openxmlformats.org/officeDocument/2006/relationships" w:type="default" r:id="Rf7d4a488e434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0bfd1ae6d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4a488e4344bde" /><Relationship Type="http://schemas.openxmlformats.org/officeDocument/2006/relationships/header" Target="/word/header1.xml" Id="R4892e03244244caf" /><Relationship Type="http://schemas.openxmlformats.org/officeDocument/2006/relationships/settings" Target="/word/settings.xml" Id="Re36bcbb437fc4549" /><Relationship Type="http://schemas.openxmlformats.org/officeDocument/2006/relationships/styles" Target="/word/styles.xml" Id="R583ac43ab38f4d8c" /><Relationship Type="http://schemas.openxmlformats.org/officeDocument/2006/relationships/hyperlink" Target="https://meteor-uat.aihw.gov.au/RegistrationAuthority/14" TargetMode="External" Id="R52732a04898a4dbb" /><Relationship Type="http://schemas.openxmlformats.org/officeDocument/2006/relationships/hyperlink" Target="https://meteor-uat.aihw.gov.au/content/697908" TargetMode="External" Id="R4c15e6bc390e4126" /><Relationship Type="http://schemas.openxmlformats.org/officeDocument/2006/relationships/hyperlink" Target="https://meteor-uat.aihw.gov.au/content/631087" TargetMode="External" Id="R7e27ac0eda444dbb" /><Relationship Type="http://schemas.openxmlformats.org/officeDocument/2006/relationships/hyperlink" Target="https://meteor-uat.aihw.gov.au/content/696775" TargetMode="External" Id="R6989e513348048ff" /><Relationship Type="http://schemas.openxmlformats.org/officeDocument/2006/relationships/hyperlink" Target="https://meteor-uat.aihw.gov.au/RegistrationAuthority/14" TargetMode="External" Id="R94203a8a6f334487" /><Relationship Type="http://schemas.openxmlformats.org/officeDocument/2006/relationships/hyperlink" Target="https://meteor-uat.aihw.gov.au/content/602543" TargetMode="External" Id="Rb52b8381a9b943a8" /><Relationship Type="http://schemas.openxmlformats.org/officeDocument/2006/relationships/hyperlink" Target="https://meteor-uat.aihw.gov.au/content/291036" TargetMode="External" Id="Rf86999e95f5a4736" /></Relationships>
</file>

<file path=word/_rels/header1.xml.rels>&#65279;<?xml version="1.0" encoding="utf-8"?><Relationships xmlns="http://schemas.openxmlformats.org/package/2006/relationships"><Relationship Type="http://schemas.openxmlformats.org/officeDocument/2006/relationships/image" Target="/media/image.png" Id="Rb340bfd1ae6d4c12" /></Relationships>
</file>