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d96be53594ad5" /></Relationships>
</file>

<file path=word/document.xml><?xml version="1.0" encoding="utf-8"?>
<w:document xmlns:r="http://schemas.openxmlformats.org/officeDocument/2006/relationships" xmlns:w="http://schemas.openxmlformats.org/wordprocessingml/2006/main">
  <w:body>
    <w:p>
      <w:pPr>
        <w:pStyle w:val="Title"/>
      </w:pPr>
      <w:r>
        <w:t>Prisoners in custody prescription medications NBEDS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Prisoners in custody prescription medications NBEDS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1fb688622a44009">
                    <w:r>
                      <w:rPr>
                        <w:rStyle w:val="Hyperlink"/>
                      </w:rPr>
                      <w:t xml:space="preserve">Prison establishment identifier</w:t>
                    </w:r>
                  </w:hyperlink>
                </w:p>
              </w:tc>
              <w:tc>
                <w:tcPr>
                  <w:vAlign w:val="top"/>
                </w:tcPr>
                <w:p>
                  <w:r>
                    <w:t xml:space="preserve">626117</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d16397c244af40e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d0e4068ef4734ba5">
                    <w:r>
                      <w:rPr>
                        <w:rStyle w:val="Hyperlink"/>
                      </w:rPr>
                      <w:t xml:space="preserve">Letters of name</w:t>
                    </w:r>
                  </w:hyperlink>
                </w:p>
              </w:tc>
              <w:tc>
                <w:tcPr>
                  <w:vAlign w:val="top"/>
                </w:tcPr>
                <w:p>
                  <w:r>
                    <w:t xml:space="preserve">624484</w:t>
                  </w:r>
                </w:p>
              </w:tc>
              <w:tc>
                <w:tcPr>
                  <w:vAlign w:val="top"/>
                </w:tcPr>
                <w:p>
                  <w:r>
                    <w:t xml:space="preserve">String
[5]</w:t>
                  </w:r>
                </w:p>
              </w:tc>
              <w:tc>
                <w:tcPr>
                  <w:vAlign w:val="top"/>
                </w:tcPr>
                <w:p>
                  <w:r>
                    <w:t xml:space="preserve">XXXXX</w:t>
                  </w:r>
                  <w:r>
                    <w:br/>
                  </w:r>
                  <w:r>
                    <w:t xml:space="preserve">A combination of five alphanumeric characters.</w:t>
                  </w:r>
                </w:p>
              </w:tc>
            </w:tr>
            <w:tr>
              <w:trPr/>
              <w:tc>
                <w:tcPr>
                  <w:tcMar>
                    <w:right w:w="29" w:type="dxa"/>
                  </w:tcMar>
                  <w:vAlign w:val="top"/>
                </w:tcPr>
                <w:p>
                  <w:pPr>
                    <w:keepNext/>
                    <w:jc w:val="center"/>
                  </w:pPr>
                  <w:r>
                    <w:t xml:space="preserve">4</w:t>
                  </w:r>
                </w:p>
              </w:tc>
              <w:tc>
                <w:tcPr>
                  <w:tcMar/>
                  <w:vAlign w:val="top"/>
                </w:tcPr>
                <w:p>
                  <w:hyperlink w:history="true" r:id="Raaaa905d34d74f64">
                    <w:r>
                      <w:rPr>
                        <w:rStyle w:val="Hyperlink"/>
                      </w:rPr>
                      <w:t xml:space="preserve">Date of birth</w:t>
                    </w:r>
                  </w:hyperlink>
                </w:p>
              </w:tc>
              <w:tc>
                <w:tcPr>
                  <w:vAlign w:val="top"/>
                </w:tcPr>
                <w:p>
                  <w:r>
                    <w:t xml:space="preserve">696597</w:t>
                  </w:r>
                </w:p>
              </w:tc>
              <w:tc>
                <w:tcPr>
                  <w:vAlign w:val="top"/>
                </w:tcPr>
                <w:p>
                  <w:r>
                    <w:t xml:space="preserve">Date/Time
[8]</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5</w:t>
                  </w:r>
                </w:p>
              </w:tc>
              <w:tc>
                <w:tcPr>
                  <w:tcMar/>
                  <w:vAlign w:val="top"/>
                </w:tcPr>
                <w:p>
                  <w:hyperlink w:history="true" r:id="R306e83d0192548eb">
                    <w:r>
                      <w:rPr>
                        <w:rStyle w:val="Hyperlink"/>
                      </w:rPr>
                      <w:t xml:space="preserve">Estimated age</w:t>
                    </w:r>
                  </w:hyperlink>
                </w:p>
              </w:tc>
              <w:tc>
                <w:tcPr>
                  <w:vAlign w:val="top"/>
                </w:tcPr>
                <w:p>
                  <w:r>
                    <w:t xml:space="preserve">696623</w:t>
                  </w:r>
                </w:p>
              </w:tc>
              <w:tc>
                <w:tcPr>
                  <w:vAlign w:val="top"/>
                </w:tcPr>
                <w:p>
                  <w:r>
                    <w:t xml:space="preserve">String
[2]</w:t>
                  </w:r>
                </w:p>
              </w:tc>
              <w:tc>
                <w:tcPr>
                  <w:vAlign w:val="top"/>
                </w:tcPr>
                <w:p>
                  <w:r>
                    <w:t xml:space="preserve">NN</w:t>
                  </w:r>
                  <w:r>
                    <w:br/>
                  </w:r>
                </w:p>
                <w:p>
                  <w:r>
                    <w:t xml:space="preserve">Total number of completed years.</w:t>
                  </w:r>
                </w:p>
              </w:tc>
            </w:tr>
            <w:tr>
              <w:trPr/>
              <w:tc>
                <w:tcPr>
                  <w:tcMar>
                    <w:right w:w="29" w:type="dxa"/>
                  </w:tcMar>
                  <w:vAlign w:val="top"/>
                </w:tcPr>
                <w:p>
                  <w:pPr>
                    <w:keepNext/>
                    <w:jc w:val="center"/>
                  </w:pPr>
                  <w:r>
                    <w:t xml:space="preserve">6</w:t>
                  </w:r>
                </w:p>
              </w:tc>
              <w:tc>
                <w:tcPr>
                  <w:tcMar/>
                  <w:vAlign w:val="top"/>
                </w:tcPr>
                <w:p>
                  <w:hyperlink w:history="true" r:id="R846c368448b144b5">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69fee2ba27474299">
                    <w:r>
                      <w:rPr>
                        <w:rStyle w:val="Hyperlink"/>
                      </w:rPr>
                      <w:t xml:space="preserve">Transgender indicator</w:t>
                    </w:r>
                  </w:hyperlink>
                </w:p>
              </w:tc>
              <w:tc>
                <w:tcPr>
                  <w:vAlign w:val="top"/>
                </w:tcPr>
                <w:p>
                  <w:r>
                    <w:t xml:space="preserve">704413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8</w:t>
                  </w:r>
                </w:p>
              </w:tc>
              <w:tc>
                <w:tcPr>
                  <w:tcMar/>
                  <w:vAlign w:val="top"/>
                </w:tcPr>
                <w:p>
                  <w:hyperlink w:history="true" r:id="Ra60931d6d8d04c14">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9c171b27191e48a4">
                    <w:r>
                      <w:rPr>
                        <w:rStyle w:val="Hyperlink"/>
                      </w:rPr>
                      <w:t xml:space="preserve">Medication type</w:t>
                    </w:r>
                  </w:hyperlink>
                </w:p>
              </w:tc>
              <w:tc>
                <w:tcPr>
                  <w:vAlign w:val="top"/>
                </w:tcPr>
                <w:p>
                  <w:r>
                    <w:t xml:space="preserve">365469</w:t>
                  </w:r>
                </w:p>
              </w:tc>
              <w:tc>
                <w:tcPr>
                  <w:vAlign w:val="top"/>
                </w:tcPr>
                <w:p>
                  <w:r>
                    <w:t xml:space="preserve">String
[7]</w:t>
                  </w:r>
                </w:p>
              </w:tc>
              <w:tc>
                <w:tcPr>
                  <w:vAlign w:val="top"/>
                </w:tcPr>
                <w:p>
                  <w:r>
                    <w:t xml:space="preserve">A[{NN}AA{NN}]</w:t>
                  </w:r>
                  <w:r>
                    <w:br/>
                  </w:r>
                  <w:r>
                    <w:t xml:space="preserve">The Anatomical, Therapeutic, Chemical Classification System with Defined Daily Doses (ATC/DDD) code set representing the type of medication administered to a person.</w:t>
                  </w:r>
                </w:p>
              </w:tc>
            </w:tr>
            <w:tr>
              <w:trPr/>
              <w:tc>
                <w:tcPr>
                  <w:tcMar>
                    <w:right w:w="29" w:type="dxa"/>
                  </w:tcMar>
                  <w:vAlign w:val="top"/>
                </w:tcPr>
                <w:p>
                  <w:pPr>
                    <w:keepNext/>
                    <w:jc w:val="center"/>
                  </w:pPr>
                  <w:r>
                    <w:t xml:space="preserve">10</w:t>
                  </w:r>
                </w:p>
              </w:tc>
              <w:tc>
                <w:tcPr>
                  <w:tcMar/>
                  <w:vAlign w:val="top"/>
                </w:tcPr>
                <w:p>
                  <w:hyperlink w:history="true" r:id="R8f1d395ffb704cd5">
                    <w:r>
                      <w:rPr>
                        <w:rStyle w:val="Hyperlink"/>
                      </w:rPr>
                      <w:t xml:space="preserve">Medication type</w:t>
                    </w:r>
                  </w:hyperlink>
                </w:p>
              </w:tc>
              <w:tc>
                <w:tcPr>
                  <w:vAlign w:val="top"/>
                </w:tcPr>
                <w:p>
                  <w:r>
                    <w:t xml:space="preserve">624732</w:t>
                  </w:r>
                </w:p>
              </w:tc>
              <w:tc>
                <w:tcPr>
                  <w:vAlign w:val="top"/>
                </w:tcPr>
                <w:p>
                  <w:r>
                    <w:t xml:space="preserve">String
[40]</w:t>
                  </w:r>
                </w:p>
              </w:tc>
              <w:tc>
                <w:tcPr>
                  <w:vAlign w:val="top"/>
                </w:tcPr>
                <w:p>
                  <w:r>
                    <w:t xml:space="preserve">[X(40)]</w:t>
                  </w:r>
                  <w:r>
                    <w:br/>
                  </w:r>
                  <w:r>
                    <w:t xml:space="preserve">A combination of alphanumeric characters.</w:t>
                  </w:r>
                </w:p>
              </w:tc>
            </w:tr>
          </w:tbl>
          <w:p/>
        </w:tc>
      </w:tr>
    </w:tbl>
    <w:p>
      <w:r>
        <w:br/>
      </w:r>
    </w:p>
    <w:sectPr>
      <w:footerReference xmlns:r="http://schemas.openxmlformats.org/officeDocument/2006/relationships" w:type="default" r:id="Ra7c13c0b8da5495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3a56a9497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13c0b8da5495f" /><Relationship Type="http://schemas.openxmlformats.org/officeDocument/2006/relationships/header" Target="/word/header1.xml" Id="Ra970b294f1834bb3" /><Relationship Type="http://schemas.openxmlformats.org/officeDocument/2006/relationships/settings" Target="/word/settings.xml" Id="Ra41833355cec4fd8" /><Relationship Type="http://schemas.openxmlformats.org/officeDocument/2006/relationships/styles" Target="/word/styles.xml" Id="Rdd6a4426d52d4940" /><Relationship Type="http://schemas.openxmlformats.org/officeDocument/2006/relationships/hyperlink" Target="https://meteor-uat.aihw.gov.au/content/626117" TargetMode="External" Id="Rc1fb688622a44009" /><Relationship Type="http://schemas.openxmlformats.org/officeDocument/2006/relationships/hyperlink" Target="https://meteor-uat.aihw.gov.au/content/290046" TargetMode="External" Id="Rd16397c244af40ef" /><Relationship Type="http://schemas.openxmlformats.org/officeDocument/2006/relationships/hyperlink" Target="https://meteor-uat.aihw.gov.au/content/624484" TargetMode="External" Id="Rd0e4068ef4734ba5" /><Relationship Type="http://schemas.openxmlformats.org/officeDocument/2006/relationships/hyperlink" Target="https://meteor-uat.aihw.gov.au/content/696597" TargetMode="External" Id="Raaaa905d34d74f64" /><Relationship Type="http://schemas.openxmlformats.org/officeDocument/2006/relationships/hyperlink" Target="https://meteor-uat.aihw.gov.au/content/696623" TargetMode="External" Id="R306e83d0192548eb" /><Relationship Type="http://schemas.openxmlformats.org/officeDocument/2006/relationships/hyperlink" Target="https://meteor-uat.aihw.gov.au/content/635126" TargetMode="External" Id="R846c368448b144b5" /><Relationship Type="http://schemas.openxmlformats.org/officeDocument/2006/relationships/hyperlink" Target="https://meteor-uat.aihw.gov.au/content/704413" TargetMode="External" Id="R69fee2ba27474299" /><Relationship Type="http://schemas.openxmlformats.org/officeDocument/2006/relationships/hyperlink" Target="https://meteor-uat.aihw.gov.au/content/602543" TargetMode="External" Id="Ra60931d6d8d04c14" /><Relationship Type="http://schemas.openxmlformats.org/officeDocument/2006/relationships/hyperlink" Target="https://meteor-uat.aihw.gov.au/content/365469" TargetMode="External" Id="R9c171b27191e48a4" /><Relationship Type="http://schemas.openxmlformats.org/officeDocument/2006/relationships/hyperlink" Target="https://meteor-uat.aihw.gov.au/content/624732" TargetMode="External" Id="R8f1d395ffb704cd5" /></Relationships>
</file>

<file path=word/_rels/header1.xml.rels>&#65279;<?xml version="1.0" encoding="utf-8"?><Relationships xmlns="http://schemas.openxmlformats.org/package/2006/relationships"><Relationship Type="http://schemas.openxmlformats.org/officeDocument/2006/relationships/image" Target="/media/image.png" Id="Ra133a56a94974033" /></Relationships>
</file>