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ab79472a504a3b" /></Relationships>
</file>

<file path=word/document.xml><?xml version="1.0" encoding="utf-8"?>
<w:document xmlns:r="http://schemas.openxmlformats.org/officeDocument/2006/relationships" xmlns:w="http://schemas.openxmlformats.org/wordprocessingml/2006/main">
  <w:body>
    <w:p>
      <w:pPr>
        <w:pStyle w:val="Title"/>
      </w:pPr>
      <w:r>
        <w:t>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7e413594c45f1">
              <w:r>
                <w:rPr>
                  <w:rStyle w:val="Hyperlink"/>
                  <w:color w:val="244061"/>
                </w:rPr>
                <w:t xml:space="preserve">Health!</w:t>
              </w:r>
            </w:hyperlink>
            <w:r>
              <w:rPr>
                <w:rStyle w:val="row-content"/>
                <w:color w:val="244061"/>
              </w:rPr>
              <w:t xml:space="preserve">, Standard 29/06/2016</w:t>
            </w:r>
          </w:p>
          <w:p>
            <w:pPr>
              <w:spacing w:before="0" w:after="0"/>
            </w:pPr>
            <w:hyperlink w:history="true" r:id="R0df2544a25ed4d4a">
              <w:r>
                <w:rPr>
                  <w:rStyle w:val="Hyperlink"/>
                  <w:color w:val="244061"/>
                </w:rPr>
                <w:t xml:space="preserve">Disability</w:t>
              </w:r>
            </w:hyperlink>
            <w:r>
              <w:rPr>
                <w:rStyle w:val="row-content"/>
                <w:color w:val="244061"/>
              </w:rPr>
              <w:t xml:space="preserve">, Standard 28/09/2016</w:t>
            </w:r>
          </w:p>
          <w:p>
            <w:pPr>
              <w:spacing w:before="0" w:after="0"/>
            </w:pPr>
            <w:hyperlink w:history="true" r:id="R9cebda5d5156402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and complex concept and is conceived as a dynamic interaction between health conditions and environmental and personal factors (WHO 2001:6).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w:t>
            </w:r>
          </w:p>
          <w:p>
            <w:pPr>
              <w:pStyle w:val="ListParagraph"/>
              <w:numPr>
                <w:ilvl w:val="0"/>
                <w:numId w:val="2"/>
              </w:numPr>
            </w:pPr>
            <w:r>
              <w:rPr>
                <w:rStyle w:val="row-content-rich-text"/>
              </w:rPr>
              <w:t xml:space="preserve">improved understanding of the relationship between disability, health conditions and other health outcomes.</w:t>
            </w:r>
          </w:p>
          <w:p>
            <w:pPr>
              <w:spacing w:after="160"/>
            </w:pPr>
            <w:r>
              <w:rPr>
                <w:rStyle w:val="row-content-rich-text"/>
              </w:rPr>
              <w:t xml:space="preserve">Defining disability makes it possible to determine the number of people who are accessing services, both disability specific and generic, and also those with a disability in the general population with unmet need. Better definition of disability will aid better targeting of resources to those in need.</w:t>
            </w:r>
          </w:p>
          <w:p>
            <w:pPr>
              <w:spacing w:after="160"/>
            </w:pPr>
            <w:r>
              <w:rPr>
                <w:rStyle w:val="row-content-rich-text"/>
              </w:rPr>
              <w:t xml:space="preserve">Disability arises from the interaction between health conditions and environmental and personal factors. 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concept 'disability' can be described using a combination of related metadata items as building blocks.</w:t>
            </w:r>
          </w:p>
          <w:p>
            <w:pPr>
              <w:spacing w:after="160"/>
            </w:pPr>
            <w:r>
              <w:rPr>
                <w:rStyle w:val="row-content-rich-text"/>
              </w:rPr>
              <w:t xml:space="preserve">The metadata items selected may vary depending on the definition of disability used. For example, in hospital rehabilitation, the focus may be on the impairment and </w:t>
            </w:r>
            <w:hyperlink w:tooltip="In the context of health, an activity is the execution of a task or action by an individual. " w:history="true" r:id="Rccd28a2aafe34739">
              <w:r>
                <w:rPr>
                  <w:rStyle w:val="Hyperlink"/>
                  <w:b/>
                </w:rPr>
                <w:t xml:space="preserve">activity</w:t>
              </w:r>
            </w:hyperlink>
            <w:r>
              <w:rPr>
                <w:rStyle w:val="row-content-rich-text"/>
              </w:rPr>
              <w:t xml:space="preserve">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r>
              <w:rPr>
                <w:rStyle w:val="row-content-rich-text"/>
              </w:rPr>
              <w:t xml:space="preserve">This glossary item is based on the International Classification of Functioning, Disability and Health (ICF). The ICF provides a framework for the description of human functioning and disability and was endorsed by the World Health Assembly in 2001 as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ICF: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2015. ICF website. Viewed 26 May 2016, </w:t>
            </w:r>
            <w:hyperlink w:history="true" r:id="R67a5c25b33b04004">
              <w:r>
                <w:rPr>
                  <w:rStyle w:val="Hyperlink"/>
                </w:rPr>
                <w:t xml:space="preserve">http://www.who.int/classifications/icf/en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84c7796f54c4c">
              <w:r>
                <w:rPr>
                  <w:rStyle w:val="Hyperlink"/>
                </w:rPr>
                <w:t xml:space="preserve">Disability</w:t>
              </w:r>
            </w:hyperlink>
          </w:p>
          <w:p>
            <w:pPr>
              <w:pStyle w:val="registration-status"/>
              <w:spacing w:before="0" w:after="0"/>
            </w:pPr>
            <w:hyperlink w:history="true" r:id="Re992746627fd48ca">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8c772a9711124a6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6ddb3c31671415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56e287336684c5c">
              <w:r>
                <w:rPr>
                  <w:rStyle w:val="Hyperlink"/>
                  <w:color w:val="244061"/>
                </w:rPr>
                <w:t xml:space="preserve">Health!</w:t>
              </w:r>
            </w:hyperlink>
            <w:r>
              <w:rPr>
                <w:rStyle w:val="row-content"/>
                <w:color w:val="244061"/>
              </w:rPr>
              <w:t xml:space="preserve">, Superseded 29/06/2016</w:t>
            </w:r>
          </w:p>
          <w:p>
            <w:pPr>
              <w:pStyle w:val="registration-status"/>
              <w:spacing w:before="0" w:after="0"/>
            </w:pPr>
            <w:hyperlink w:history="true" r:id="Rd645a3d07a444d1d">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9b17878346e64b63">
              <w:r>
                <w:rPr>
                  <w:rStyle w:val="Hyperlink"/>
                </w:rPr>
                <w:t xml:space="preserve">Disability (Child protection)</w:t>
              </w:r>
            </w:hyperlink>
          </w:p>
          <w:p>
            <w:pPr>
              <w:pStyle w:val="registration-status"/>
              <w:spacing w:before="0" w:after="0"/>
            </w:pPr>
            <w:hyperlink w:history="true" r:id="R17febdf8652345ed">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a8bb6014f95e4b6e">
              <w:r>
                <w:rPr>
                  <w:rStyle w:val="Hyperlink"/>
                </w:rPr>
                <w:t xml:space="preserve">Standardised disability flag module</w:t>
              </w:r>
            </w:hyperlink>
          </w:p>
          <w:p>
            <w:pPr>
              <w:pStyle w:val="registration-status"/>
              <w:spacing w:before="0" w:after="0"/>
            </w:pPr>
            <w:hyperlink w:history="true" r:id="R0497866d490244d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f92e3a857df467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7f48110375428b">
              <w:r>
                <w:rPr>
                  <w:rStyle w:val="Hyperlink"/>
                </w:rPr>
                <w:t xml:space="preserve">Disability (Child protection)</w:t>
              </w:r>
            </w:hyperlink>
          </w:p>
          <w:p>
            <w:pPr>
              <w:pStyle w:val="registration-status"/>
              <w:spacing w:before="0" w:after="0"/>
            </w:pPr>
            <w:hyperlink w:history="true" r:id="R694215f301314bc1">
              <w:r>
                <w:rPr>
                  <w:rStyle w:val="Hyperlink"/>
                  <w:color w:val="244061"/>
                </w:rPr>
                <w:t xml:space="preserve">Children and Families</w:t>
              </w:r>
            </w:hyperlink>
            <w:r>
              <w:rPr>
                <w:rStyle w:val="row-content"/>
                <w:color w:val="244061"/>
              </w:rPr>
              <w:t xml:space="preserve">, Standard 03/11/2021</w:t>
            </w:r>
          </w:p>
          <w:p>
            <w:r>
              <w:br/>
            </w:r>
            <w:hyperlink w:history="true" r:id="R2cf33c59edc44131">
              <w:r>
                <w:rPr>
                  <w:rStyle w:val="Hyperlink"/>
                </w:rPr>
                <w:t xml:space="preserve">Disability Services NMDS 2018–19</w:t>
              </w:r>
            </w:hyperlink>
          </w:p>
          <w:p>
            <w:pPr>
              <w:pStyle w:val="registration-status"/>
              <w:spacing w:before="0" w:after="0"/>
            </w:pPr>
            <w:hyperlink w:history="true" r:id="R4cc7cff5cde94c9b">
              <w:r>
                <w:rPr>
                  <w:rStyle w:val="Hyperlink"/>
                  <w:color w:val="244061"/>
                </w:rPr>
                <w:t xml:space="preserve">Disability</w:t>
              </w:r>
            </w:hyperlink>
            <w:r>
              <w:rPr>
                <w:rStyle w:val="row-content"/>
                <w:color w:val="244061"/>
              </w:rPr>
              <w:t xml:space="preserve">, Standard 05/07/2019</w:t>
            </w:r>
          </w:p>
          <w:p>
            <w:r>
              <w:br/>
            </w:r>
            <w:hyperlink w:history="true" r:id="Rbe66bb23939540dc">
              <w:r>
                <w:rPr>
                  <w:rStyle w:val="Hyperlink"/>
                </w:rPr>
                <w:t xml:space="preserve">National Bowel Cancer Screening Program NBEDS 2018–19</w:t>
              </w:r>
            </w:hyperlink>
          </w:p>
          <w:p>
            <w:pPr>
              <w:pStyle w:val="registration-status"/>
              <w:spacing w:before="0" w:after="0"/>
            </w:pPr>
            <w:hyperlink w:history="true" r:id="R93af256e29274b13">
              <w:r>
                <w:rPr>
                  <w:rStyle w:val="Hyperlink"/>
                  <w:color w:val="244061"/>
                </w:rPr>
                <w:t xml:space="preserve">Health!</w:t>
              </w:r>
            </w:hyperlink>
            <w:r>
              <w:rPr>
                <w:rStyle w:val="row-content"/>
                <w:color w:val="244061"/>
              </w:rPr>
              <w:t xml:space="preserve">, Superseded 12/12/2018</w:t>
            </w:r>
          </w:p>
          <w:p>
            <w:r>
              <w:br/>
            </w:r>
            <w:hyperlink w:history="true" r:id="Rd0f5a215be9f4617">
              <w:r>
                <w:rPr>
                  <w:rStyle w:val="Hyperlink"/>
                </w:rPr>
                <w:t xml:space="preserve">National Bowel Cancer Screening Program NBEDS 2019–20</w:t>
              </w:r>
            </w:hyperlink>
          </w:p>
          <w:p>
            <w:pPr>
              <w:pStyle w:val="registration-status"/>
              <w:spacing w:before="0" w:after="0"/>
            </w:pPr>
            <w:hyperlink w:history="true" r:id="R3e90b093c47641d8">
              <w:r>
                <w:rPr>
                  <w:rStyle w:val="Hyperlink"/>
                  <w:color w:val="244061"/>
                </w:rPr>
                <w:t xml:space="preserve">Health!</w:t>
              </w:r>
            </w:hyperlink>
            <w:r>
              <w:rPr>
                <w:rStyle w:val="row-content"/>
                <w:color w:val="244061"/>
              </w:rPr>
              <w:t xml:space="preserve">, Superseded 16/01/2020</w:t>
            </w:r>
          </w:p>
          <w:p>
            <w:r>
              <w:br/>
            </w:r>
            <w:hyperlink w:history="true" r:id="R2f2373d884dd42a0">
              <w:r>
                <w:rPr>
                  <w:rStyle w:val="Hyperlink"/>
                </w:rPr>
                <w:t xml:space="preserve">National Bowel Cancer Screening Program NBEDS 2020–21</w:t>
              </w:r>
            </w:hyperlink>
          </w:p>
          <w:p>
            <w:pPr>
              <w:pStyle w:val="registration-status"/>
              <w:spacing w:before="0" w:after="0"/>
            </w:pPr>
            <w:hyperlink w:history="true" r:id="Re327dcc8ffa04490">
              <w:r>
                <w:rPr>
                  <w:rStyle w:val="Hyperlink"/>
                  <w:color w:val="244061"/>
                </w:rPr>
                <w:t xml:space="preserve">Health!</w:t>
              </w:r>
            </w:hyperlink>
            <w:r>
              <w:rPr>
                <w:rStyle w:val="row-content"/>
                <w:color w:val="244061"/>
              </w:rPr>
              <w:t xml:space="preserve">, Superseded 05/02/2021</w:t>
            </w:r>
          </w:p>
          <w:p>
            <w:r>
              <w:br/>
            </w:r>
            <w:hyperlink w:history="true" r:id="R935ac157e8c44598">
              <w:r>
                <w:rPr>
                  <w:rStyle w:val="Hyperlink"/>
                </w:rPr>
                <w:t xml:space="preserve">National Bowel Cancer Screening Program NBEDS 2021–22</w:t>
              </w:r>
            </w:hyperlink>
          </w:p>
          <w:p>
            <w:pPr>
              <w:pStyle w:val="registration-status"/>
              <w:spacing w:before="0" w:after="0"/>
            </w:pPr>
            <w:hyperlink w:history="true" r:id="R86ff4a8241ba490a">
              <w:r>
                <w:rPr>
                  <w:rStyle w:val="Hyperlink"/>
                  <w:color w:val="244061"/>
                </w:rPr>
                <w:t xml:space="preserve">Health!</w:t>
              </w:r>
            </w:hyperlink>
            <w:r>
              <w:rPr>
                <w:rStyle w:val="row-content"/>
                <w:color w:val="244061"/>
              </w:rPr>
              <w:t xml:space="preserve">, Superseded 17/12/2021</w:t>
            </w:r>
          </w:p>
          <w:p>
            <w:r>
              <w:br/>
            </w:r>
            <w:hyperlink w:history="true" r:id="R5734b6ea44ca4555">
              <w:r>
                <w:rPr>
                  <w:rStyle w:val="Hyperlink"/>
                </w:rPr>
                <w:t xml:space="preserve">National Bowel Cancer Screening Program NBEDS 2022–23</w:t>
              </w:r>
            </w:hyperlink>
          </w:p>
          <w:p>
            <w:pPr>
              <w:pStyle w:val="registration-status"/>
              <w:spacing w:before="0" w:after="0"/>
            </w:pPr>
            <w:hyperlink w:history="true" r:id="R38cd83997b794eee">
              <w:r>
                <w:rPr>
                  <w:rStyle w:val="Hyperlink"/>
                  <w:color w:val="244061"/>
                </w:rPr>
                <w:t xml:space="preserve">Health!</w:t>
              </w:r>
            </w:hyperlink>
            <w:r>
              <w:rPr>
                <w:rStyle w:val="row-content"/>
                <w:color w:val="244061"/>
              </w:rPr>
              <w:t xml:space="preserve">, Standard 17/12/2021</w:t>
            </w:r>
          </w:p>
          <w:p>
            <w:r>
              <w:br/>
            </w:r>
            <w:hyperlink w:history="true" r:id="Ree944077bb0947bb">
              <w:r>
                <w:rPr>
                  <w:rStyle w:val="Hyperlink"/>
                </w:rPr>
                <w:t xml:space="preserve">Person—disability status</w:t>
              </w:r>
            </w:hyperlink>
          </w:p>
          <w:p>
            <w:pPr>
              <w:pStyle w:val="registration-status"/>
              <w:spacing w:before="0" w:after="0"/>
            </w:pPr>
            <w:hyperlink w:history="true" r:id="Rafaab8678f2b458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ff91b755f8014038">
              <w:r>
                <w:rPr>
                  <w:rStyle w:val="Hyperlink"/>
                  <w:color w:val="244061"/>
                </w:rPr>
                <w:t xml:space="preserve">Health!</w:t>
              </w:r>
            </w:hyperlink>
            <w:r>
              <w:rPr>
                <w:rStyle w:val="row-content"/>
                <w:color w:val="244061"/>
              </w:rPr>
              <w:t xml:space="preserve">, Standard 12/12/2018</w:t>
            </w:r>
          </w:p>
          <w:p>
            <w:r>
              <w:br/>
            </w:r>
            <w:hyperlink w:history="true" r:id="Re47858b16fab4706">
              <w:r>
                <w:rPr>
                  <w:rStyle w:val="Hyperlink"/>
                </w:rPr>
                <w:t xml:space="preserve">Person—disability status, yes/no/not stated/inadequately described code N</w:t>
              </w:r>
            </w:hyperlink>
          </w:p>
          <w:p>
            <w:pPr>
              <w:pStyle w:val="registration-status"/>
              <w:spacing w:before="0" w:after="0"/>
            </w:pPr>
            <w:hyperlink w:history="true" r:id="Rd78ddf5fae7a43f0">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95095dd328694b4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726a3bf741f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575c91a90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6a3bf741f4c46" /><Relationship Type="http://schemas.openxmlformats.org/officeDocument/2006/relationships/header" Target="/word/header1.xml" Id="Rcbc304eb96c44ed5" /><Relationship Type="http://schemas.openxmlformats.org/officeDocument/2006/relationships/settings" Target="/word/settings.xml" Id="R35967174bc78436a" /><Relationship Type="http://schemas.openxmlformats.org/officeDocument/2006/relationships/styles" Target="/word/styles.xml" Id="R338ee259536c461a" /><Relationship Type="http://schemas.openxmlformats.org/officeDocument/2006/relationships/numbering" Target="/word/numbering.xml" Id="R28463f47606a4648" /><Relationship Type="http://schemas.openxmlformats.org/officeDocument/2006/relationships/hyperlink" Target="https://meteor-uat.aihw.gov.au/RegistrationAuthority/14" TargetMode="External" Id="R0047e413594c45f1" /><Relationship Type="http://schemas.openxmlformats.org/officeDocument/2006/relationships/hyperlink" Target="https://meteor-uat.aihw.gov.au/RegistrationAuthority/18" TargetMode="External" Id="R0df2544a25ed4d4a" /><Relationship Type="http://schemas.openxmlformats.org/officeDocument/2006/relationships/hyperlink" Target="https://meteor-uat.aihw.gov.au/RegistrationAuthority/1" TargetMode="External" Id="R9cebda5d51564023" /><Relationship Type="http://schemas.openxmlformats.org/officeDocument/2006/relationships/hyperlink" Target="https://meteor-uat.aihw.gov.au/content/327296" TargetMode="External" Id="Rccd28a2aafe34739" /><Relationship Type="http://schemas.openxmlformats.org/officeDocument/2006/relationships/hyperlink" Target="http://www.who.int/classifications/icf/en" TargetMode="External" Id="R67a5c25b33b04004" /><Relationship Type="http://schemas.openxmlformats.org/officeDocument/2006/relationships/hyperlink" Target="https://meteor-uat.aihw.gov.au/content/327304" TargetMode="External" Id="Re4184c7796f54c4c" /><Relationship Type="http://schemas.openxmlformats.org/officeDocument/2006/relationships/hyperlink" Target="https://meteor-uat.aihw.gov.au/RegistrationAuthority/1" TargetMode="External" Id="Re992746627fd48ca" /><Relationship Type="http://schemas.openxmlformats.org/officeDocument/2006/relationships/hyperlink" Target="https://meteor-uat.aihw.gov.au/RegistrationAuthority/3" TargetMode="External" Id="R8c772a9711124a6d" /><Relationship Type="http://schemas.openxmlformats.org/officeDocument/2006/relationships/hyperlink" Target="https://meteor-uat.aihw.gov.au/RegistrationAuthority/18" TargetMode="External" Id="R36ddb3c316714151" /><Relationship Type="http://schemas.openxmlformats.org/officeDocument/2006/relationships/hyperlink" Target="https://meteor-uat.aihw.gov.au/RegistrationAuthority/14" TargetMode="External" Id="R656e287336684c5c" /><Relationship Type="http://schemas.openxmlformats.org/officeDocument/2006/relationships/hyperlink" Target="https://meteor-uat.aihw.gov.au/RegistrationAuthority/13" TargetMode="External" Id="Rd645a3d07a444d1d" /><Relationship Type="http://schemas.openxmlformats.org/officeDocument/2006/relationships/hyperlink" Target="https://meteor-uat.aihw.gov.au/content/748838" TargetMode="External" Id="R9b17878346e64b63" /><Relationship Type="http://schemas.openxmlformats.org/officeDocument/2006/relationships/hyperlink" Target="https://meteor-uat.aihw.gov.au/RegistrationAuthority/1" TargetMode="External" Id="R17febdf8652345ed" /><Relationship Type="http://schemas.openxmlformats.org/officeDocument/2006/relationships/hyperlink" Target="https://meteor-uat.aihw.gov.au/content/521050" TargetMode="External" Id="Ra8bb6014f95e4b6e" /><Relationship Type="http://schemas.openxmlformats.org/officeDocument/2006/relationships/hyperlink" Target="https://meteor-uat.aihw.gov.au/RegistrationAuthority/3" TargetMode="External" Id="R0497866d490244db" /><Relationship Type="http://schemas.openxmlformats.org/officeDocument/2006/relationships/hyperlink" Target="https://meteor-uat.aihw.gov.au/RegistrationAuthority/18" TargetMode="External" Id="Rcf92e3a857df4679" /><Relationship Type="http://schemas.openxmlformats.org/officeDocument/2006/relationships/hyperlink" Target="https://meteor-uat.aihw.gov.au/content/748838" TargetMode="External" Id="Rbe7f48110375428b" /><Relationship Type="http://schemas.openxmlformats.org/officeDocument/2006/relationships/hyperlink" Target="https://meteor-uat.aihw.gov.au/RegistrationAuthority/1" TargetMode="External" Id="R694215f301314bc1" /><Relationship Type="http://schemas.openxmlformats.org/officeDocument/2006/relationships/hyperlink" Target="https://meteor-uat.aihw.gov.au/content/698074" TargetMode="External" Id="R2cf33c59edc44131" /><Relationship Type="http://schemas.openxmlformats.org/officeDocument/2006/relationships/hyperlink" Target="https://meteor-uat.aihw.gov.au/RegistrationAuthority/18" TargetMode="External" Id="R4cc7cff5cde94c9b" /><Relationship Type="http://schemas.openxmlformats.org/officeDocument/2006/relationships/hyperlink" Target="https://meteor-uat.aihw.gov.au/content/694107" TargetMode="External" Id="Rbe66bb23939540dc" /><Relationship Type="http://schemas.openxmlformats.org/officeDocument/2006/relationships/hyperlink" Target="https://meteor-uat.aihw.gov.au/RegistrationAuthority/14" TargetMode="External" Id="R93af256e29274b13" /><Relationship Type="http://schemas.openxmlformats.org/officeDocument/2006/relationships/hyperlink" Target="https://meteor-uat.aihw.gov.au/content/707481" TargetMode="External" Id="Rd0f5a215be9f4617" /><Relationship Type="http://schemas.openxmlformats.org/officeDocument/2006/relationships/hyperlink" Target="https://meteor-uat.aihw.gov.au/RegistrationAuthority/14" TargetMode="External" Id="R3e90b093c47641d8" /><Relationship Type="http://schemas.openxmlformats.org/officeDocument/2006/relationships/hyperlink" Target="https://meteor-uat.aihw.gov.au/content/715323" TargetMode="External" Id="R2f2373d884dd42a0" /><Relationship Type="http://schemas.openxmlformats.org/officeDocument/2006/relationships/hyperlink" Target="https://meteor-uat.aihw.gov.au/RegistrationAuthority/14" TargetMode="External" Id="Re327dcc8ffa04490" /><Relationship Type="http://schemas.openxmlformats.org/officeDocument/2006/relationships/hyperlink" Target="https://meteor-uat.aihw.gov.au/content/727407" TargetMode="External" Id="R935ac157e8c44598" /><Relationship Type="http://schemas.openxmlformats.org/officeDocument/2006/relationships/hyperlink" Target="https://meteor-uat.aihw.gov.au/RegistrationAuthority/14" TargetMode="External" Id="R86ff4a8241ba490a" /><Relationship Type="http://schemas.openxmlformats.org/officeDocument/2006/relationships/hyperlink" Target="https://meteor-uat.aihw.gov.au/content/742048" TargetMode="External" Id="R5734b6ea44ca4555" /><Relationship Type="http://schemas.openxmlformats.org/officeDocument/2006/relationships/hyperlink" Target="https://meteor-uat.aihw.gov.au/RegistrationAuthority/14" TargetMode="External" Id="R38cd83997b794eee" /><Relationship Type="http://schemas.openxmlformats.org/officeDocument/2006/relationships/hyperlink" Target="https://meteor-uat.aihw.gov.au/content/697116" TargetMode="External" Id="Ree944077bb0947bb" /><Relationship Type="http://schemas.openxmlformats.org/officeDocument/2006/relationships/hyperlink" Target="https://meteor-uat.aihw.gov.au/RegistrationAuthority/1" TargetMode="External" Id="Rafaab8678f2b458b" /><Relationship Type="http://schemas.openxmlformats.org/officeDocument/2006/relationships/hyperlink" Target="https://meteor-uat.aihw.gov.au/RegistrationAuthority/14" TargetMode="External" Id="Rff91b755f8014038" /><Relationship Type="http://schemas.openxmlformats.org/officeDocument/2006/relationships/hyperlink" Target="https://meteor-uat.aihw.gov.au/content/695179" TargetMode="External" Id="Re47858b16fab4706" /><Relationship Type="http://schemas.openxmlformats.org/officeDocument/2006/relationships/hyperlink" Target="https://meteor-uat.aihw.gov.au/RegistrationAuthority/1" TargetMode="External" Id="Rd78ddf5fae7a43f0" /><Relationship Type="http://schemas.openxmlformats.org/officeDocument/2006/relationships/hyperlink" Target="https://meteor-uat.aihw.gov.au/RegistrationAuthority/14" TargetMode="External" Id="R95095dd328694b47" /></Relationships>
</file>

<file path=word/_rels/header1.xml.rels>&#65279;<?xml version="1.0" encoding="utf-8"?><Relationships xmlns="http://schemas.openxmlformats.org/package/2006/relationships"><Relationship Type="http://schemas.openxmlformats.org/officeDocument/2006/relationships/image" Target="/media/image.png" Id="R8eb575c91a904174" /></Relationships>
</file>