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a4cff61d3824eb5" /></Relationships>
</file>

<file path=word/document.xml><?xml version="1.0" encoding="utf-8"?>
<w:document xmlns:r="http://schemas.openxmlformats.org/officeDocument/2006/relationships" xmlns:w="http://schemas.openxmlformats.org/wordprocessingml/2006/main">
  <w:body>
    <w:p>
      <w:pPr>
        <w:pStyle w:val="Title"/>
      </w:pPr>
      <w:r>
        <w:t>Person—registered/awaiting government payment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Person—registered/awaiting government payment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Registered/awaiting government payment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e84dc40b5f4ecc">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applied for a government benefit, pension or allowance, but is still awaiting their first payment,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e1db998f3484332">
              <w:r>
                <w:rPr>
                  <w:rStyle w:val="Hyperlink"/>
                </w:rPr>
                <w:t xml:space="preserve">Person—registered/awaiting government payment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82e47b73ce0461e">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may be collected twice:</w:t>
            </w:r>
          </w:p>
          <w:p>
            <w:pPr>
              <w:spacing w:after="160"/>
            </w:pPr>
            <w:r>
              <w:rPr>
                <w:rStyle w:val="row-content-rich-text"/>
              </w:rPr>
              <w:t xml:space="preserve">1. if a person has applied for a government benefit, pension or allowance, and is still awaiting their first payment before the support period starts; and</w:t>
            </w:r>
          </w:p>
          <w:p>
            <w:pPr/>
            <w:r>
              <w:rPr>
                <w:rStyle w:val="row-content-rich-text"/>
              </w:rPr>
              <w:t xml:space="preserve">2. if a person has applied for a government benefit, pension or allowance, and is still awaiting their first payment after the support period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questions:</w:t>
            </w:r>
          </w:p>
          <w:p>
            <w:pPr>
              <w:spacing w:after="160"/>
            </w:pPr>
            <w:r>
              <w:rPr>
                <w:rStyle w:val="row-content-rich-text"/>
              </w:rPr>
              <w:t xml:space="preserve">"Have you applied for a government benefit?"; and</w:t>
            </w:r>
          </w:p>
          <w:p>
            <w:pPr/>
            <w:r>
              <w:rPr>
                <w:rStyle w:val="row-content-rich-text"/>
              </w:rPr>
              <w:t xml:space="preserve">"Are you waiting for the benefit?"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77278ab6974e9f">
              <w:r>
                <w:rPr>
                  <w:rStyle w:val="Hyperlink"/>
                </w:rPr>
                <w:t xml:space="preserve">Person—registered/awaiting government payment indicator, code N</w:t>
              </w:r>
            </w:hyperlink>
          </w:p>
          <w:p>
            <w:pPr>
              <w:pStyle w:val="registration-status"/>
              <w:spacing w:before="0" w:after="0"/>
            </w:pPr>
            <w:hyperlink w:history="true" r:id="R75cfa4c9e57045c5">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7614e80d94b848e9">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b08a34baeade4a45">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e3d98b1ff794be9">
              <w:r>
                <w:rPr>
                  <w:rStyle w:val="Hyperlink"/>
                </w:rPr>
                <w:t xml:space="preserve">Specialist Homelessness Services NMDS 2019-</w:t>
              </w:r>
            </w:hyperlink>
          </w:p>
          <w:p>
            <w:pPr>
              <w:pStyle w:val="registration-status"/>
              <w:spacing w:before="0" w:after="0"/>
            </w:pPr>
            <w:hyperlink w:history="true" r:id="Rdddd9ce1e46a4ef6">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data element is only collected for clients who report nil income (Code 17) in </w:t>
            </w:r>
            <w:hyperlink w:history="true" r:id="R128a895e183c403f">
              <w:r>
                <w:rPr>
                  <w:rStyle w:val="Hyperlink"/>
                </w:rPr>
                <w:t xml:space="preserve">Person—principal source of cash income, code NNNN</w:t>
              </w:r>
            </w:hyperlink>
            <w:r>
              <w:rPr>
                <w:rStyle w:val="row-content"/>
              </w:rPr>
              <w:t xml:space="preserve">.</w:t>
            </w:r>
          </w:p>
          <w:p>
            <w:r>
              <w:rPr>
                <w:rStyle w:val="row-content"/>
              </w:rPr>
              <w:t xml:space="preserve">This question establishes whether clients may have applied for a government benefit, pension or allowance, but are still awaiting their first payment.</w:t>
            </w:r>
          </w:p>
          <w:p>
            <w:r>
              <w:br/>
            </w:r>
            <w:r>
              <w:rPr>
                <w:rStyle w:val="row-content"/>
                <w:b/>
                <w:i/>
              </w:rPr>
              <w:t xml:space="preserve">DSS specific information: </w:t>
            </w:r>
          </w:p>
          <w:p>
            <w:r>
              <w:rPr>
                <w:rStyle w:val="row-content"/>
              </w:rPr>
              <w:t xml:space="preserve">This data element is collected four times, for the following points in time:</w:t>
            </w:r>
          </w:p>
          <w:p>
            <w:pPr>
              <w:pStyle w:val="ListParagraph"/>
              <w:numPr>
                <w:ilvl w:val="0"/>
                <w:numId w:val="2"/>
              </w:numPr>
            </w:pPr>
            <w:r>
              <w:rPr>
                <w:rStyle w:val="row-content"/>
              </w:rPr>
              <w:t xml:space="preserve">one week before the start of the support period (the </w:t>
            </w:r>
            <w:hyperlink w:history="true" r:id="Rd14d10ba1e584d69">
              <w:r>
                <w:rPr>
                  <w:rStyle w:val="Hyperlink"/>
                </w:rPr>
                <w:t xml:space="preserve">Service episode—episode start date, DDMMYYYY</w:t>
              </w:r>
            </w:hyperlink>
            <w:r>
              <w:rPr>
                <w:rStyle w:val="row-content"/>
              </w:rPr>
              <w:t xml:space="preserve">)</w:t>
            </w:r>
          </w:p>
          <w:p>
            <w:pPr>
              <w:pStyle w:val="ListParagraph"/>
              <w:numPr>
                <w:ilvl w:val="0"/>
                <w:numId w:val="2"/>
              </w:numPr>
            </w:pPr>
            <w:r>
              <w:rPr>
                <w:rStyle w:val="row-content"/>
              </w:rPr>
              <w:t xml:space="preserve">at the date of presentation</w:t>
            </w:r>
          </w:p>
          <w:p>
            <w:pPr>
              <w:pStyle w:val="ListParagraph"/>
              <w:numPr>
                <w:ilvl w:val="0"/>
                <w:numId w:val="2"/>
              </w:numPr>
            </w:pPr>
            <w:r>
              <w:rPr>
                <w:rStyle w:val="row-content"/>
              </w:rPr>
              <w:t xml:space="preserve">at the end of the reporting period (the </w:t>
            </w:r>
            <w:hyperlink w:history="true" r:id="R023b71451409447a">
              <w:r>
                <w:rPr>
                  <w:rStyle w:val="Hyperlink"/>
                </w:rPr>
                <w:t xml:space="preserve">Service event—last service provision date, DDMMYYYY</w:t>
              </w:r>
            </w:hyperlink>
            <w:r>
              <w:rPr>
                <w:rStyle w:val="row-content"/>
              </w:rPr>
              <w:t xml:space="preserve">)</w:t>
            </w:r>
          </w:p>
          <w:p>
            <w:pPr>
              <w:pStyle w:val="ListParagraph"/>
              <w:numPr>
                <w:ilvl w:val="0"/>
                <w:numId w:val="2"/>
              </w:numPr>
            </w:pPr>
            <w:r>
              <w:rPr>
                <w:rStyle w:val="row-content"/>
              </w:rPr>
              <w:t xml:space="preserve">at the end of the support period (the </w:t>
            </w:r>
            <w:hyperlink w:history="true" r:id="R0b707a8d896d4b28">
              <w:r>
                <w:rPr>
                  <w:rStyle w:val="Hyperlink"/>
                </w:rPr>
                <w:t xml:space="preserve">Service episode—episode end date, DDMMYYYY</w:t>
              </w:r>
            </w:hyperlink>
            <w:r>
              <w:rPr>
                <w:rStyle w:val="row-content"/>
              </w:rPr>
              <w:t xml:space="preserve">).</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br/>
            </w:r>
            <w:r>
              <w:br/>
            </w:r>
          </w:p>
        </w:tc>
      </w:tr>
    </w:tbl>
    <w:p/>
    <w:tbl>
      <w:tblPr>
        <w:tblStyle w:val="TableGrid"/>
        <w:tblW w:w="0" w:type="auto"/>
      </w:tblPr>
    </w:tbl>
    <w:p>
      <w:r>
        <w:br/>
      </w:r>
    </w:p>
    <w:sectPr>
      <w:footerReference xmlns:r="http://schemas.openxmlformats.org/officeDocument/2006/relationships" w:type="default" r:id="Rba6897e3190a48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690709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23de57c8a24f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6897e3190a48a4" /><Relationship Type="http://schemas.openxmlformats.org/officeDocument/2006/relationships/header" Target="/word/header1.xml" Id="Rdfedc5a67a734f95" /><Relationship Type="http://schemas.openxmlformats.org/officeDocument/2006/relationships/settings" Target="/word/settings.xml" Id="Rc161f55baf034b6e" /><Relationship Type="http://schemas.openxmlformats.org/officeDocument/2006/relationships/styles" Target="/word/styles.xml" Id="R177d3fc69aad477f" /><Relationship Type="http://schemas.openxmlformats.org/officeDocument/2006/relationships/numbering" Target="/word/numbering.xml" Id="R052f1626aa9b421d" /><Relationship Type="http://schemas.openxmlformats.org/officeDocument/2006/relationships/hyperlink" Target="https://meteor-uat.aihw.gov.au/RegistrationAuthority/16" TargetMode="External" Id="Re0e84dc40b5f4ecc" /><Relationship Type="http://schemas.openxmlformats.org/officeDocument/2006/relationships/hyperlink" Target="https://meteor-uat.aihw.gov.au/content/690718" TargetMode="External" Id="Rde1db998f3484332" /><Relationship Type="http://schemas.openxmlformats.org/officeDocument/2006/relationships/hyperlink" Target="https://meteor-uat.aihw.gov.au/content/301747" TargetMode="External" Id="Rb82e47b73ce0461e" /><Relationship Type="http://schemas.openxmlformats.org/officeDocument/2006/relationships/hyperlink" Target="https://meteor-uat.aihw.gov.au/content/506085" TargetMode="External" Id="R0a77278ab6974e9f" /><Relationship Type="http://schemas.openxmlformats.org/officeDocument/2006/relationships/hyperlink" Target="https://meteor-uat.aihw.gov.au/RegistrationAuthority/3" TargetMode="External" Id="R75cfa4c9e57045c5" /><Relationship Type="http://schemas.openxmlformats.org/officeDocument/2006/relationships/hyperlink" Target="https://meteor-uat.aihw.gov.au/RegistrationAuthority/16" TargetMode="External" Id="R7614e80d94b848e9" /><Relationship Type="http://schemas.openxmlformats.org/officeDocument/2006/relationships/hyperlink" Target="https://meteor-uat.aihw.gov.au/RegistrationAuthority/13" TargetMode="External" Id="Rb08a34baeade4a45" /><Relationship Type="http://schemas.openxmlformats.org/officeDocument/2006/relationships/hyperlink" Target="https://meteor-uat.aihw.gov.au/content/689064" TargetMode="External" Id="Rae3d98b1ff794be9" /><Relationship Type="http://schemas.openxmlformats.org/officeDocument/2006/relationships/hyperlink" Target="https://meteor-uat.aihw.gov.au/RegistrationAuthority/16" TargetMode="External" Id="Rdddd9ce1e46a4ef6" /><Relationship Type="http://schemas.openxmlformats.org/officeDocument/2006/relationships/hyperlink" Target="https://meteor-uat.aihw.gov.au/content/508411" TargetMode="External" Id="R128a895e183c403f" /><Relationship Type="http://schemas.openxmlformats.org/officeDocument/2006/relationships/hyperlink" Target="https://meteor-uat.aihw.gov.au/content/651687" TargetMode="External" Id="Rd14d10ba1e584d69" /><Relationship Type="http://schemas.openxmlformats.org/officeDocument/2006/relationships/hyperlink" Target="https://meteor-uat.aihw.gov.au/content/692130" TargetMode="External" Id="R023b71451409447a" /><Relationship Type="http://schemas.openxmlformats.org/officeDocument/2006/relationships/hyperlink" Target="https://meteor-uat.aihw.gov.au/content/692003" TargetMode="External" Id="R0b707a8d896d4b28" /></Relationships>
</file>

<file path=word/_rels/header1.xml.rels>&#65279;<?xml version="1.0" encoding="utf-8"?><Relationships xmlns="http://schemas.openxmlformats.org/package/2006/relationships"><Relationship Type="http://schemas.openxmlformats.org/officeDocument/2006/relationships/image" Target="/media/image.png" Id="R6e23de57c8a24f1a" /></Relationships>
</file>