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20c8f94a134975"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 yes/no/don't know/can't remember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 yes/no/don't know/can't remember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Formally diagnosed mental health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5eca00a504aa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diagnosed with a mental health condition by a doctor, nurse or other relevant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53ad2a9b3543c9">
              <w:r>
                <w:rPr>
                  <w:rStyle w:val="Hyperlink"/>
                </w:rPr>
                <w:t xml:space="preserve">Person—formally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57bc1c136d4b91">
              <w:r>
                <w:rPr>
                  <w:rStyle w:val="Hyperlink"/>
                </w:rPr>
                <w:t xml:space="preserve">Yes/no/don't know/can't remember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know/can't remember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professionals who may diagnose a mental health condition include:</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Psychiatrists</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Mental health 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permissible values for this data element are used to form the response categories to the question: 'Have you ever been diagnosed as having a mental health condition by a health professional? e.g. psychologist, psychiatrist, doctor,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872fe6994842a9">
              <w:r>
                <w:rPr>
                  <w:rStyle w:val="Hyperlink"/>
                </w:rPr>
                <w:t xml:space="preserve">Person—formally diagnosed mental health condition indicator, code N</w:t>
              </w:r>
            </w:hyperlink>
          </w:p>
          <w:p>
            <w:pPr>
              <w:pStyle w:val="registration-status"/>
              <w:spacing w:before="0" w:after="0"/>
            </w:pPr>
            <w:hyperlink w:history="true" r:id="R10db1d7e89584ca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903d14afc62477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fd1de234d24c79">
              <w:r>
                <w:rPr>
                  <w:rStyle w:val="Hyperlink"/>
                </w:rPr>
                <w:t xml:space="preserve">Specialist Homelessness Services NMDS 2019-</w:t>
              </w:r>
            </w:hyperlink>
          </w:p>
          <w:p>
            <w:pPr>
              <w:pStyle w:val="registration-status"/>
              <w:spacing w:before="0" w:after="0"/>
            </w:pPr>
            <w:hyperlink w:history="true" r:id="R19a287c80c5b41e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46dafb3db3f4413a">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 </w:t>
            </w:r>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p>
        </w:tc>
      </w:tr>
    </w:tbl>
    <w:p/>
    <w:tbl>
      <w:tblPr>
        <w:tblStyle w:val="TableGrid"/>
        <w:tblW w:w="0" w:type="auto"/>
      </w:tblPr>
    </w:tbl>
    <w:p>
      <w:r>
        <w:br/>
      </w:r>
    </w:p>
    <w:sectPr>
      <w:footerReference xmlns:r="http://schemas.openxmlformats.org/officeDocument/2006/relationships" w:type="default" r:id="R6b5848467b69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15d0d20e9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848467b6940de" /><Relationship Type="http://schemas.openxmlformats.org/officeDocument/2006/relationships/header" Target="/word/header1.xml" Id="R831a4a68ded44638" /><Relationship Type="http://schemas.openxmlformats.org/officeDocument/2006/relationships/settings" Target="/word/settings.xml" Id="R71f9b5f097f64bd6" /><Relationship Type="http://schemas.openxmlformats.org/officeDocument/2006/relationships/styles" Target="/word/styles.xml" Id="Re12802fe0ca443e6" /><Relationship Type="http://schemas.openxmlformats.org/officeDocument/2006/relationships/numbering" Target="/word/numbering.xml" Id="R7854e65c6fe24ff9" /><Relationship Type="http://schemas.openxmlformats.org/officeDocument/2006/relationships/hyperlink" Target="https://meteor-uat.aihw.gov.au/RegistrationAuthority/16" TargetMode="External" Id="R9235eca00a504aab" /><Relationship Type="http://schemas.openxmlformats.org/officeDocument/2006/relationships/hyperlink" Target="https://meteor-uat.aihw.gov.au/content/690507" TargetMode="External" Id="R3553ad2a9b3543c9" /><Relationship Type="http://schemas.openxmlformats.org/officeDocument/2006/relationships/hyperlink" Target="https://meteor-uat.aihw.gov.au/content/401276" TargetMode="External" Id="R1757bc1c136d4b91" /><Relationship Type="http://schemas.openxmlformats.org/officeDocument/2006/relationships/hyperlink" Target="https://meteor-uat.aihw.gov.au/content/399750" TargetMode="External" Id="R15872fe6994842a9" /><Relationship Type="http://schemas.openxmlformats.org/officeDocument/2006/relationships/hyperlink" Target="https://meteor-uat.aihw.gov.au/RegistrationAuthority/16" TargetMode="External" Id="R10db1d7e89584caa" /><Relationship Type="http://schemas.openxmlformats.org/officeDocument/2006/relationships/hyperlink" Target="https://meteor-uat.aihw.gov.au/RegistrationAuthority/13" TargetMode="External" Id="R2903d14afc624770" /><Relationship Type="http://schemas.openxmlformats.org/officeDocument/2006/relationships/hyperlink" Target="https://meteor-uat.aihw.gov.au/content/689064" TargetMode="External" Id="Rc8fd1de234d24c79" /><Relationship Type="http://schemas.openxmlformats.org/officeDocument/2006/relationships/hyperlink" Target="https://meteor-uat.aihw.gov.au/RegistrationAuthority/16" TargetMode="External" Id="R19a287c80c5b41e7" /><Relationship Type="http://schemas.openxmlformats.org/officeDocument/2006/relationships/hyperlink" Target="https://meteor-uat.aihw.gov.au/content/689402" TargetMode="External" Id="R46dafb3db3f4413a" /></Relationships>
</file>

<file path=word/_rels/header1.xml.rels>&#65279;<?xml version="1.0" encoding="utf-8"?><Relationships xmlns="http://schemas.openxmlformats.org/package/2006/relationships"><Relationship Type="http://schemas.openxmlformats.org/officeDocument/2006/relationships/image" Target="/media/image.png" Id="R26e15d0d20e942f9" /></Relationships>
</file>