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741bb2674242a2"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episode—surgical specialty of scheduled doctor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episode—surgical specialty of scheduled doctor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689731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0b69452fb24194">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area of clinical expertise held by the doctor who will perform the 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w:t>
            </w:r>
          </w:p>
          <w:p>
            <w:pPr/>
            <w:r>
              <w:rPr>
                <w:rStyle w:val="row-content-rich-text"/>
              </w:rPr>
              <w:t xml:space="preserve">Many hospitals manage their waiting lists on a specialty basis. Current data shows that the total ready-for-care times waited and numbers of long wait patients vary significantly between specialties. Furthermore, the hospital capacity to handle the demand for elective surgery varies with specialty.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76365e5499a4129">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3e991d46af442a1">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aebc399e7704e82">
              <w:r>
                <w:rPr>
                  <w:rStyle w:val="Hyperlink"/>
                </w:rPr>
                <w:t xml:space="preserve">Surgical specialty of scheduled doctor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an area of clinical expertise in surgery for the scheduled doctor who will perform the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5a053f329c44daa">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48d38a6e604891">
              <w:r>
                <w:rPr>
                  <w:rStyle w:val="Hyperlink"/>
                </w:rPr>
                <w:t xml:space="preserve">Elective surgery waiting list episode—surgical specialty (of scheduled doctor)</w:t>
              </w:r>
            </w:hyperlink>
          </w:p>
          <w:p>
            <w:pPr>
              <w:pStyle w:val="registration-status"/>
              <w:spacing w:before="0" w:after="0"/>
            </w:pPr>
            <w:hyperlink w:history="true" r:id="R200174acaffa4129">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1a1acfa6665c42d8">
              <w:r>
                <w:rPr>
                  <w:rStyle w:val="Hyperlink"/>
                  <w:color w:val="244061"/>
                </w:rPr>
                <w:t xml:space="preserve"> 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279b9dc68694821">
              <w:r>
                <w:rPr>
                  <w:rStyle w:val="Hyperlink"/>
                </w:rPr>
                <w:t xml:space="preserve">Elective surgery waiting list episode—surgical specialty of scheduled doctor, code NN</w:t>
              </w:r>
            </w:hyperlink>
          </w:p>
          <w:p>
            <w:pPr>
              <w:pStyle w:val="registration-status"/>
              <w:spacing w:before="0" w:after="0"/>
            </w:pPr>
            <w:hyperlink w:history="true" r:id="R5daf6057adba4fa1">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deb32f92cb4f4c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689731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881dfffdfc41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b32f92cb4f4c9d" /><Relationship Type="http://schemas.openxmlformats.org/officeDocument/2006/relationships/header" Target="/word/header1.xml" Id="Rd981787350424bd4" /><Relationship Type="http://schemas.openxmlformats.org/officeDocument/2006/relationships/settings" Target="/word/settings.xml" Id="R1da17aafee644e4d" /><Relationship Type="http://schemas.openxmlformats.org/officeDocument/2006/relationships/styles" Target="/word/styles.xml" Id="R76f60aff66f54f86" /><Relationship Type="http://schemas.openxmlformats.org/officeDocument/2006/relationships/hyperlink" Target="https://meteor-uat.aihw.gov.au/RegistrationAuthority/14" TargetMode="External" Id="R2c0b69452fb24194" /><Relationship Type="http://schemas.openxmlformats.org/officeDocument/2006/relationships/hyperlink" Target="https://meteor-uat.aihw.gov.au/content/269007" TargetMode="External" Id="R376365e5499a4129" /><Relationship Type="http://schemas.openxmlformats.org/officeDocument/2006/relationships/hyperlink" Target="https://meteor-uat.aihw.gov.au/content/333545" TargetMode="External" Id="R93e991d46af442a1" /><Relationship Type="http://schemas.openxmlformats.org/officeDocument/2006/relationships/hyperlink" Target="https://meteor-uat.aihw.gov.au/content/689728" TargetMode="External" Id="R8aebc399e7704e82" /><Relationship Type="http://schemas.openxmlformats.org/officeDocument/2006/relationships/hyperlink" Target="https://meteor-uat.aihw.gov.au/content/274650" TargetMode="External" Id="Rd5a053f329c44daa" /><Relationship Type="http://schemas.openxmlformats.org/officeDocument/2006/relationships/hyperlink" Target="https://meteor-uat.aihw.gov.au/content/269607" TargetMode="External" Id="R4848d38a6e604891" /><Relationship Type="http://schemas.openxmlformats.org/officeDocument/2006/relationships/hyperlink" Target="https://meteor-uat.aihw.gov.au/RegistrationAuthority/14" TargetMode="External" Id="R200174acaffa4129" /><Relationship Type="http://schemas.openxmlformats.org/officeDocument/2006/relationships/hyperlink" Target="https://meteor-uat.aihw.gov.au/RegistrationAuthority/10" TargetMode="External" Id="R1a1acfa6665c42d8" /><Relationship Type="http://schemas.openxmlformats.org/officeDocument/2006/relationships/hyperlink" Target="https://meteor-uat.aihw.gov.au/content/689726" TargetMode="External" Id="R3279b9dc68694821" /><Relationship Type="http://schemas.openxmlformats.org/officeDocument/2006/relationships/hyperlink" Target="https://meteor-uat.aihw.gov.au/RegistrationAuthority/14" TargetMode="External" Id="R5daf6057adba4fa1" /></Relationships>
</file>

<file path=word/_rels/header1.xml.rels>&#65279;<?xml version="1.0" encoding="utf-8"?><Relationships xmlns="http://schemas.openxmlformats.org/package/2006/relationships"><Relationship Type="http://schemas.openxmlformats.org/officeDocument/2006/relationships/image" Target="/media/image.png" Id="R21881dfffdfc41d9" /></Relationships>
</file>