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8dab4b589e642b4" /></Relationships>
</file>

<file path=word/document.xml><?xml version="1.0" encoding="utf-8"?>
<w:document xmlns:r="http://schemas.openxmlformats.org/officeDocument/2006/relationships" xmlns:w="http://schemas.openxmlformats.org/wordprocessingml/2006/main">
  <w:body>
    <w:p>
      <w:pPr>
        <w:pStyle w:val="Title"/>
      </w:pPr>
      <w:r>
        <w:t>Specialist Homelessness Services activity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Specialist Homelessness Services activity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689338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f27310bdf844473">
              <w:r>
                <w:rPr>
                  <w:rStyle w:val="Hyperlink"/>
                  <w:color w:val="244061"/>
                </w:rPr>
                <w:t xml:space="preserve">Homelessness</w:t>
              </w:r>
            </w:hyperlink>
            <w:r>
              <w:rPr>
                <w:rStyle w:val="row-content"/>
                <w:color w:val="244061"/>
              </w:rPr>
              <w:t xml:space="preserve">, Standard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Specialist Homelessness Services activity cluster defines information on the assessed need for service activities for a client in a Specialist Homelessness Agency setting. Specifically it details the types of service activities, and whether they have been assessed as a requirement for a client, provided to a client, or the client has been referred to another Agency in order to receive those services.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cluster is designed to facilitate the collection of data from Specialist Homelessness Services clients. Agency workers indicate any service activity which the worker and the client assess together as being needed. Subsequent referral for or provision of those services are also recorded.</w:t>
            </w:r>
          </w:p>
          <w:p>
            <w:pPr/>
            <w:r>
              <w:rPr>
                <w:rStyle w:val="row-content-rich-text"/>
              </w:rPr>
              <w:t xml:space="preserve">Information is recorded for this data cluster for each reporting period, i.e. each calendar month.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7493583a6494ba5">
              <w:r>
                <w:rPr>
                  <w:rStyle w:val="Hyperlink"/>
                </w:rPr>
                <w:t xml:space="preserve">Specialist Homelessness Services activity cluster</w:t>
              </w:r>
            </w:hyperlink>
          </w:p>
          <w:p>
            <w:pPr>
              <w:pStyle w:val="registration-status"/>
              <w:spacing w:before="0" w:after="0"/>
            </w:pPr>
            <w:hyperlink w:history="true" r:id="Rf9d6292ed1f0484f">
              <w:r>
                <w:rPr>
                  <w:rStyle w:val="Hyperlink"/>
                  <w:color w:val="244061"/>
                </w:rPr>
                <w:t xml:space="preserve">Homelessness</w:t>
              </w:r>
            </w:hyperlink>
            <w:r>
              <w:rPr>
                <w:rStyle w:val="row-content"/>
                <w:color w:val="244061"/>
              </w:rPr>
              <w:t xml:space="preserve">, Superseded 10/08/2018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31a4bc8bc28431c">
              <w:r>
                <w:rPr>
                  <w:rStyle w:val="Hyperlink"/>
                </w:rPr>
                <w:t xml:space="preserve">Specialist Homelessness Services NMDS 2019-</w:t>
              </w:r>
            </w:hyperlink>
          </w:p>
          <w:p>
            <w:pPr>
              <w:pStyle w:val="registration-status"/>
              <w:spacing w:before="0" w:after="0"/>
            </w:pPr>
            <w:hyperlink w:history="true" r:id="R135e24c6c11c4497">
              <w:r>
                <w:rPr>
                  <w:rStyle w:val="Hyperlink"/>
                  <w:color w:val="244061"/>
                </w:rPr>
                <w:t xml:space="preserve">Homelessness</w:t>
              </w:r>
            </w:hyperlink>
            <w:r>
              <w:rPr>
                <w:rStyle w:val="row-content"/>
                <w:color w:val="244061"/>
              </w:rPr>
              <w:t xml:space="preserve">, Standard 10/08/2018</w:t>
            </w:r>
          </w:p>
          <w:p>
            <w:r>
              <w:rPr>
                <w:rStyle w:val="row-content"/>
                <w:b/>
                <w:i/>
              </w:rPr>
              <w:t xml:space="preserve">Conditional obligation: </w:t>
            </w:r>
          </w:p>
          <w:p>
            <w:r>
              <w:rPr>
                <w:rStyle w:val="row-content"/>
              </w:rPr>
              <w:t xml:space="preserve">In the Specialist Homelessness Services NMDS, this item is only asked of clients.</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86794dd8aba43c1">
                    <w:r>
                      <w:rPr>
                        <w:rStyle w:val="Hyperlink"/>
                      </w:rPr>
                      <w:t xml:space="preserve">Client—needs assessment service activity outcome,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5d4f36e0ce54cfb">
                    <w:r>
                      <w:rPr>
                        <w:rStyle w:val="Hyperlink"/>
                      </w:rPr>
                      <w:t xml:space="preserve">Client—service activity type, homelessness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54</w:t>
                  </w:r>
                </w:p>
              </w:tc>
            </w:tr>
          </w:tbl>
          <w:p/>
        </w:tc>
      </w:tr>
    </w:tbl>
    <w:p>
      <w:r>
        <w:br/>
      </w:r>
    </w:p>
    <w:sectPr>
      <w:footerReference xmlns:r="http://schemas.openxmlformats.org/officeDocument/2006/relationships" w:type="default" r:id="R89be9beee2444cc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689338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e0d7812ed4c49c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9be9beee2444cc8" /><Relationship Type="http://schemas.openxmlformats.org/officeDocument/2006/relationships/header" Target="/word/header1.xml" Id="Rc1ef4fb296834f74" /><Relationship Type="http://schemas.openxmlformats.org/officeDocument/2006/relationships/settings" Target="/word/settings.xml" Id="R1e780049a78e439a" /><Relationship Type="http://schemas.openxmlformats.org/officeDocument/2006/relationships/styles" Target="/word/styles.xml" Id="R5f486aca9b2846bc" /><Relationship Type="http://schemas.openxmlformats.org/officeDocument/2006/relationships/hyperlink" Target="https://meteor-uat.aihw.gov.au/RegistrationAuthority/16" TargetMode="External" Id="Rcf27310bdf844473" /><Relationship Type="http://schemas.openxmlformats.org/officeDocument/2006/relationships/hyperlink" Target="https://meteor-uat.aihw.gov.au/content/656273" TargetMode="External" Id="R87493583a6494ba5" /><Relationship Type="http://schemas.openxmlformats.org/officeDocument/2006/relationships/hyperlink" Target="https://meteor-uat.aihw.gov.au/RegistrationAuthority/16" TargetMode="External" Id="Rf9d6292ed1f0484f" /><Relationship Type="http://schemas.openxmlformats.org/officeDocument/2006/relationships/hyperlink" Target="https://meteor-uat.aihw.gov.au/content/689064" TargetMode="External" Id="R231a4bc8bc28431c" /><Relationship Type="http://schemas.openxmlformats.org/officeDocument/2006/relationships/hyperlink" Target="https://meteor-uat.aihw.gov.au/RegistrationAuthority/16" TargetMode="External" Id="R135e24c6c11c4497" /><Relationship Type="http://schemas.openxmlformats.org/officeDocument/2006/relationships/hyperlink" Target="https://meteor-uat.aihw.gov.au/content/689340" TargetMode="External" Id="Rd86794dd8aba43c1" /><Relationship Type="http://schemas.openxmlformats.org/officeDocument/2006/relationships/hyperlink" Target="https://meteor-uat.aihw.gov.au/content/689342" TargetMode="External" Id="Ra5d4f36e0ce54cfb" /></Relationships>
</file>

<file path=word/_rels/header1.xml.rels>&#65279;<?xml version="1.0" encoding="utf-8"?><Relationships xmlns="http://schemas.openxmlformats.org/package/2006/relationships"><Relationship Type="http://schemas.openxmlformats.org/officeDocument/2006/relationships/image" Target="/media/image.png" Id="R1e0d7812ed4c49c6" /></Relationships>
</file>