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eff5ac3e8940e3"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9cf99b8534e85">
              <w:r>
                <w:rPr>
                  <w:rStyle w:val="Hyperlink"/>
                  <w:color w:val="244061"/>
                </w:rPr>
                <w:t xml:space="preserve">Housing assistance</w:t>
              </w:r>
            </w:hyperlink>
            <w:r>
              <w:rPr>
                <w:rStyle w:val="row-content"/>
                <w:color w:val="244061"/>
              </w:rPr>
              <w:t xml:space="preserve">, Standard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w:t>
            </w:r>
            <w:hyperlink w:history="true" r:id="R643ed25cee3e45ee">
              <w:r>
                <w:rPr>
                  <w:rStyle w:val="Hyperlink"/>
                </w:rPr>
                <w:t xml:space="preserve">Service provider organisation—household identifier, X[X(14)]</w:t>
              </w:r>
            </w:hyperlink>
            <w:r>
              <w:rPr>
                <w:rStyle w:val="row-content-rich-text"/>
              </w:rPr>
              <w:t xml:space="preserve"> (i.e. where persons are attached to two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417d63c4ea74c89">
              <w:r>
                <w:rPr>
                  <w:rStyle w:val="Hyperlink"/>
                  <w:b/>
                </w:rPr>
                <w:t xml:space="preserve">households</w:t>
              </w:r>
            </w:hyperlink>
            <w:r>
              <w:rPr>
                <w:rStyle w:val="row-content-rich-text"/>
              </w:rPr>
              <w:t xml:space="preserve"> then there should be two records for that individual).</w:t>
            </w:r>
          </w:p>
          <w:p>
            <w:pPr>
              <w:pStyle w:val="ListParagraph"/>
              <w:numPr>
                <w:ilvl w:val="0"/>
                <w:numId w:val="2"/>
              </w:numPr>
            </w:pPr>
            <w:r>
              <w:rPr>
                <w:rStyle w:val="row-content-rich-text"/>
              </w:rPr>
              <w:t xml:space="preserve">Persons in 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19fd9a9f9af47f0">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786ca445dc44e2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w:t>
            </w:r>
            <w:hyperlink w:tooltip="A measure of the appropriateness of housing related to the household size and household composition." w:history="true" r:id="R18927a84d3b24db5">
              <w:r>
                <w:rPr>
                  <w:rStyle w:val="Hyperlink"/>
                  <w:b/>
                </w:rPr>
                <w:t xml:space="preserve">Proxy Occupancy Standard (POS)</w:t>
              </w:r>
            </w:hyperlink>
            <w:r>
              <w:rPr>
                <w:rStyle w:val="row-content-rich-text"/>
              </w:rPr>
              <w:t xml:space="preserve">, however under National Affordable Housing Agreement (NAHA) reporting requirements, the match of a dwelling to household size is based on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6b35f5c043b742f7">
              <w:r>
                <w:rPr>
                  <w:rStyle w:val="Hyperlink"/>
                  <w:b/>
                </w:rPr>
                <w:t xml:space="preserve">Canadian National Occupancy Standard (CNOS)</w:t>
              </w:r>
            </w:hyperlink>
            <w:r>
              <w:rPr>
                <w:rStyle w:val="row-content-rich-text"/>
              </w:rPr>
              <w:t xml:space="preserve">.</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aa71ca36eb4c2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5b231e13fc4fc2">
              <w:r>
                <w:rPr>
                  <w:rStyle w:val="Hyperlink"/>
                </w:rPr>
                <w:t xml:space="preserve">Person (housing assistance) cluster</w:t>
              </w:r>
            </w:hyperlink>
          </w:p>
          <w:p>
            <w:pPr>
              <w:pStyle w:val="registration-status"/>
              <w:spacing w:before="0" w:after="0"/>
            </w:pPr>
            <w:hyperlink w:history="true" r:id="Rb795f92e8d3342d5">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ede3b174e14ca8">
              <w:r>
                <w:rPr>
                  <w:rStyle w:val="Hyperlink"/>
                </w:rPr>
                <w:t xml:space="preserve">Public rental housing DSS 2017-18</w:t>
              </w:r>
            </w:hyperlink>
          </w:p>
          <w:p>
            <w:pPr>
              <w:pStyle w:val="registration-status"/>
              <w:spacing w:before="0" w:after="0"/>
            </w:pPr>
            <w:hyperlink w:history="true" r:id="R9b8ba858ecaf434c">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4cede98bae00464e">
              <w:r>
                <w:rPr>
                  <w:rStyle w:val="Hyperlink"/>
                </w:rPr>
                <w:t xml:space="preserve">State owned and managed Indigenous housing (SOMIH) DSS 2017-18</w:t>
              </w:r>
            </w:hyperlink>
          </w:p>
          <w:p>
            <w:pPr>
              <w:pStyle w:val="registration-status"/>
              <w:spacing w:before="0" w:after="0"/>
            </w:pPr>
            <w:hyperlink w:history="true" r:id="R65494c882b87417e">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c90465e25049c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579a0df5f4670">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c3d95971b4260">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845c64c01474f">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eb07a130940dd">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969aef51e4b05">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ff6ae4d234ab6">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2a95c189d347ab">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f27b4e94241c6">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9aab520fc4193">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e29659e3e40cd">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28fc58d6610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8cc1e28be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fc58d66104c7f" /><Relationship Type="http://schemas.openxmlformats.org/officeDocument/2006/relationships/header" Target="/word/header1.xml" Id="R9fe963bb3e4d4491" /><Relationship Type="http://schemas.openxmlformats.org/officeDocument/2006/relationships/settings" Target="/word/settings.xml" Id="R0c4941f720c442b3" /><Relationship Type="http://schemas.openxmlformats.org/officeDocument/2006/relationships/styles" Target="/word/styles.xml" Id="R3469680a6d4441f6" /><Relationship Type="http://schemas.openxmlformats.org/officeDocument/2006/relationships/numbering" Target="/word/numbering.xml" Id="Rb9117c34fdee4c00" /><Relationship Type="http://schemas.openxmlformats.org/officeDocument/2006/relationships/hyperlink" Target="https://meteor-uat.aihw.gov.au/RegistrationAuthority/13" TargetMode="External" Id="Rc649cf99b8534e85" /><Relationship Type="http://schemas.openxmlformats.org/officeDocument/2006/relationships/hyperlink" Target="https://meteor-uat.aihw.gov.au/content/607886" TargetMode="External" Id="R643ed25cee3e45ee" /><Relationship Type="http://schemas.openxmlformats.org/officeDocument/2006/relationships/hyperlink" Target="https://meteor-uat.aihw.gov.au/content/465183" TargetMode="External" Id="Re417d63c4ea74c89" /><Relationship Type="http://schemas.openxmlformats.org/officeDocument/2006/relationships/hyperlink" Target="https://meteor-uat.aihw.gov.au/content/639150" TargetMode="External" Id="R719fd9a9f9af47f0" /><Relationship Type="http://schemas.openxmlformats.org/officeDocument/2006/relationships/hyperlink" Target="https://meteor-uat.aihw.gov.au/content/268955" TargetMode="External" Id="R5786ca445dc44e26" /><Relationship Type="http://schemas.openxmlformats.org/officeDocument/2006/relationships/hyperlink" Target="https://meteor-uat.aihw.gov.au/content/327448" TargetMode="External" Id="R18927a84d3b24db5" /><Relationship Type="http://schemas.openxmlformats.org/officeDocument/2006/relationships/hyperlink" Target="https://meteor-uat.aihw.gov.au/content/386254" TargetMode="External" Id="R6b35f5c043b742f7" /><Relationship Type="http://schemas.openxmlformats.org/officeDocument/2006/relationships/hyperlink" Target="https://meteor-uat.aihw.gov.au/content/246013" TargetMode="External" Id="Rb8aa71ca36eb4c26" /><Relationship Type="http://schemas.openxmlformats.org/officeDocument/2006/relationships/hyperlink" Target="https://meteor-uat.aihw.gov.au/content/635954" TargetMode="External" Id="R735b231e13fc4fc2" /><Relationship Type="http://schemas.openxmlformats.org/officeDocument/2006/relationships/hyperlink" Target="https://meteor-uat.aihw.gov.au/RegistrationAuthority/13" TargetMode="External" Id="Rb795f92e8d3342d5" /><Relationship Type="http://schemas.openxmlformats.org/officeDocument/2006/relationships/hyperlink" Target="https://meteor-uat.aihw.gov.au/content/687107" TargetMode="External" Id="Rc8ede3b174e14ca8" /><Relationship Type="http://schemas.openxmlformats.org/officeDocument/2006/relationships/hyperlink" Target="https://meteor-uat.aihw.gov.au/RegistrationAuthority/13" TargetMode="External" Id="R9b8ba858ecaf434c" /><Relationship Type="http://schemas.openxmlformats.org/officeDocument/2006/relationships/hyperlink" Target="https://meteor-uat.aihw.gov.au/content/687084" TargetMode="External" Id="R4cede98bae00464e" /><Relationship Type="http://schemas.openxmlformats.org/officeDocument/2006/relationships/hyperlink" Target="https://meteor-uat.aihw.gov.au/RegistrationAuthority/13" TargetMode="External" Id="R65494c882b87417e" /><Relationship Type="http://schemas.openxmlformats.org/officeDocument/2006/relationships/hyperlink" Target="https://meteor-uat.aihw.gov.au/content/662978" TargetMode="External" Id="R08c90465e25049c5" /><Relationship Type="http://schemas.openxmlformats.org/officeDocument/2006/relationships/hyperlink" Target="https://meteor-uat.aihw.gov.au/content/607900" TargetMode="External" Id="Rd74579a0df5f4670" /><Relationship Type="http://schemas.openxmlformats.org/officeDocument/2006/relationships/hyperlink" Target="https://meteor-uat.aihw.gov.au/content/669186" TargetMode="External" Id="R905c3d95971b4260" /><Relationship Type="http://schemas.openxmlformats.org/officeDocument/2006/relationships/hyperlink" Target="https://meteor-uat.aihw.gov.au/content/286919" TargetMode="External" Id="Reb3845c64c01474f" /><Relationship Type="http://schemas.openxmlformats.org/officeDocument/2006/relationships/hyperlink" Target="https://meteor-uat.aihw.gov.au/content/610244" TargetMode="External" Id="R089eb07a130940dd" /><Relationship Type="http://schemas.openxmlformats.org/officeDocument/2006/relationships/hyperlink" Target="https://meteor-uat.aihw.gov.au/content/608048" TargetMode="External" Id="R145969aef51e4b05" /><Relationship Type="http://schemas.openxmlformats.org/officeDocument/2006/relationships/hyperlink" Target="https://meteor-uat.aihw.gov.au/content/608109" TargetMode="External" Id="R8deff6ae4d234ab6" /><Relationship Type="http://schemas.openxmlformats.org/officeDocument/2006/relationships/hyperlink" Target="https://meteor-uat.aihw.gov.au/content/602543" TargetMode="External" Id="Rf02a95c189d347ab" /><Relationship Type="http://schemas.openxmlformats.org/officeDocument/2006/relationships/hyperlink" Target="https://meteor-uat.aihw.gov.au/content/609147" TargetMode="External" Id="R707f27b4e94241c6" /><Relationship Type="http://schemas.openxmlformats.org/officeDocument/2006/relationships/hyperlink" Target="https://meteor-uat.aihw.gov.au/content/607886" TargetMode="External" Id="Rc2b9aab520fc4193" /><Relationship Type="http://schemas.openxmlformats.org/officeDocument/2006/relationships/hyperlink" Target="https://meteor-uat.aihw.gov.au/content/608082" TargetMode="External" Id="R210e29659e3e40cd" /></Relationships>
</file>

<file path=word/_rels/header1.xml.rels>&#65279;<?xml version="1.0" encoding="utf-8"?><Relationships xmlns="http://schemas.openxmlformats.org/package/2006/relationships"><Relationship Type="http://schemas.openxmlformats.org/officeDocument/2006/relationships/image" Target="/media/image.png" Id="R00a8cc1e28be4fe2" /></Relationships>
</file>