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14233390b4d49"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2016)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a191119ae154fe8">
                    <w:r>
                      <w:rPr>
                        <w:rStyle w:val="Hyperlink"/>
                      </w:rPr>
                      <w:t xml:space="preserve">Collection of locality, postcode and state/territory for SEIFA cluster</w:t>
                    </w:r>
                  </w:hyperlink>
                </w:p>
              </w:tc>
              <w:tc>
                <w:tcPr>
                  <w:vAlign w:val="top"/>
                </w:tcPr>
                <w:p>
                  <w:r>
                    <w:t xml:space="preserve">686704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679b5aec4044be9">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3f95545b804cde">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65ee668c714d4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6672932f4634018">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aae2a6f30a6645d6">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c23f6e9c956e446b">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b98b9bea2186449b">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53fb7fbb9131441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cc52c56f3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b7fbb91314419" /><Relationship Type="http://schemas.openxmlformats.org/officeDocument/2006/relationships/header" Target="/word/header1.xml" Id="R0705093acad94255" /><Relationship Type="http://schemas.openxmlformats.org/officeDocument/2006/relationships/settings" Target="/word/settings.xml" Id="R0a57201f32784642" /><Relationship Type="http://schemas.openxmlformats.org/officeDocument/2006/relationships/styles" Target="/word/styles.xml" Id="R9313b05b86ea4e2e" /><Relationship Type="http://schemas.openxmlformats.org/officeDocument/2006/relationships/hyperlink" Target="https://meteor-uat.aihw.gov.au/content/686704" TargetMode="External" Id="R3a191119ae154fe8" /><Relationship Type="http://schemas.openxmlformats.org/officeDocument/2006/relationships/hyperlink" Target="https://meteor-uat.aihw.gov.au/content/611398" TargetMode="External" Id="Rb679b5aec4044be9" /><Relationship Type="http://schemas.openxmlformats.org/officeDocument/2006/relationships/hyperlink" Target="https://meteor-uat.aihw.gov.au/content/430134" TargetMode="External" Id="Rbd3f95545b804cde" /><Relationship Type="http://schemas.openxmlformats.org/officeDocument/2006/relationships/hyperlink" Target="https://meteor-uat.aihw.gov.au/content/429889" TargetMode="External" Id="Rf965ee668c714d4f" /><Relationship Type="http://schemas.openxmlformats.org/officeDocument/2006/relationships/hyperlink" Target="https://meteor-uat.aihw.gov.au/content/660637" TargetMode="External" Id="R76672932f4634018" /><Relationship Type="http://schemas.openxmlformats.org/officeDocument/2006/relationships/hyperlink" Target="https://meteor-uat.aihw.gov.au/content/455536" TargetMode="External" Id="Raae2a6f30a6645d6" /><Relationship Type="http://schemas.openxmlformats.org/officeDocument/2006/relationships/hyperlink" Target="https://meteor-uat.aihw.gov.au/content/659740" TargetMode="External" Id="Rc23f6e9c956e446b" /><Relationship Type="http://schemas.openxmlformats.org/officeDocument/2006/relationships/hyperlink" Target="https://meteor-uat.aihw.gov.au/content/659725" TargetMode="External" Id="Rb98b9bea2186449b" /></Relationships>
</file>

<file path=word/_rels/header1.xml.rels>&#65279;<?xml version="1.0" encoding="utf-8"?><Relationships xmlns="http://schemas.openxmlformats.org/package/2006/relationships"><Relationship Type="http://schemas.openxmlformats.org/officeDocument/2006/relationships/image" Target="/media/image.png" Id="R43dcc52c56f34b0f" /></Relationships>
</file>