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e69873e0d041c9" /></Relationships>
</file>

<file path=word/document.xml><?xml version="1.0" encoding="utf-8"?>
<w:document xmlns:r="http://schemas.openxmlformats.org/officeDocument/2006/relationships" xmlns:w="http://schemas.openxmlformats.org/wordprocessingml/2006/main">
  <w:body>
    <w:p>
      <w:pPr>
        <w:pStyle w:val="Title"/>
      </w:pPr>
      <w:r>
        <w:t>Level of education qualification currently enrolled in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education qualification currently enrolled in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248a4b3ee44cc5">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level of education attainment required for qualification.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Certificate (Certificate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Advanced Diploma and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Graduate Diploma and Graduate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Fellowship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Certificate (Certificate I-IV)</w:t>
            </w:r>
          </w:p>
          <w:p>
            <w:pPr>
              <w:spacing w:after="160"/>
            </w:pP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p>
          <w:p>
            <w:pPr>
              <w:spacing w:after="160"/>
            </w:pPr>
            <w:r>
              <w:rPr>
                <w:rStyle w:val="row-content-rich-text"/>
              </w:rPr>
              <w:t xml:space="preserve">CODE 2   Advanced Diploma and Diploma</w:t>
            </w:r>
          </w:p>
          <w:p>
            <w:pPr>
              <w:spacing w:after="160"/>
            </w:pP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p>
          <w:p>
            <w:pPr>
              <w:spacing w:after="160"/>
            </w:pPr>
            <w:r>
              <w:rPr>
                <w:rStyle w:val="row-content-rich-text"/>
              </w:rPr>
              <w:t xml:space="preserve">CODE 3   Bachelor degree</w:t>
            </w:r>
          </w:p>
          <w:p>
            <w:pPr>
              <w:spacing w:after="160"/>
            </w:pPr>
            <w:r>
              <w:rPr>
                <w:rStyle w:val="row-content-rich-text"/>
              </w:rPr>
              <w:t xml:space="preserve">Includes Bachelor (Honours) Degree, Bachelor (Pass) Degree, Statement of Attainment at Bachelor Degree level, and Bridging and Enabling Course at Bachelor Degree level.</w:t>
            </w:r>
          </w:p>
          <w:p>
            <w:pPr>
              <w:spacing w:after="160"/>
            </w:pPr>
            <w:r>
              <w:rPr>
                <w:rStyle w:val="row-content-rich-text"/>
              </w:rPr>
              <w:t xml:space="preserve">CODE 4   Graduate Diploma and Graduate Certificate</w:t>
            </w:r>
          </w:p>
          <w:p>
            <w:pPr>
              <w:spacing w:after="160"/>
            </w:pPr>
            <w:r>
              <w:rPr>
                <w:rStyle w:val="row-content-rich-text"/>
              </w:rPr>
              <w:t xml:space="preserve">Includes Graduate Diploma, Graduate Qualifying or Preliminary, Professional Specialist Qualification at Graduate Diploma level, Statement of Attainment at Graduate Diploma level, Bridging and Enabling Course at Graduate Diploma level,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CODE 5   Postgraduate degree</w:t>
            </w:r>
          </w:p>
          <w:p>
            <w:pPr>
              <w:spacing w:after="160"/>
            </w:pPr>
            <w:r>
              <w:rPr>
                <w:rStyle w:val="row-content-rich-text"/>
              </w:rPr>
              <w:t xml:space="preserve">Includes Higher Doctorate, Doctorate by Research, Doctorate by Coursework Professional Specialist Qualification at Doctoral Degree level, Statement of Attainment at Doctoral Degree level, Bridging and Enabling Course at Doctoral Degree level, Master Degree by Research, Master Degree by Coursework, Professional Specialist Qualification at Master Degree level, Statement of Attainment at Master Degree level, Bridging and Enabling Course at Master Degree level.</w:t>
            </w:r>
          </w:p>
          <w:p>
            <w:pPr>
              <w:spacing w:after="160"/>
            </w:pPr>
            <w:r>
              <w:rPr>
                <w:rStyle w:val="row-content-rich-text"/>
              </w:rPr>
              <w:t xml:space="preserve">CODE 6 Fellowship</w:t>
            </w:r>
          </w:p>
          <w:p>
            <w:pPr/>
            <w:r>
              <w:rPr>
                <w:rStyle w:val="row-content-rich-text"/>
              </w:rPr>
              <w:t xml:space="preserve">Includes certification as a Fellow of a specialist college.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spacing w:after="160"/>
            </w:pPr>
            <w:r>
              <w:rPr>
                <w:rStyle w:val="row-content-rich-text"/>
              </w:rPr>
              <w:t xml:space="preserve">CODE 1 Certificate (Certificate I-IV) maps to Broad Level, 5 Certificate Level of the ASCED</w:t>
            </w:r>
          </w:p>
          <w:p>
            <w:pPr>
              <w:spacing w:after="160"/>
            </w:pPr>
            <w:r>
              <w:rPr>
                <w:rStyle w:val="row-content-rich-text"/>
              </w:rPr>
              <w:t xml:space="preserve">CODE 2 Advanced Diploma and Diploma maps to Broad Level 4, Advanced Diploma and Diploma of the ASCED</w:t>
            </w:r>
          </w:p>
          <w:p>
            <w:pPr>
              <w:spacing w:after="160"/>
            </w:pPr>
            <w:r>
              <w:rPr>
                <w:rStyle w:val="row-content-rich-text"/>
              </w:rPr>
              <w:t xml:space="preserve">CODE 3 Bachelor Degree maps to Broad Level 3 Bachelor degree of the ASCED</w:t>
            </w:r>
          </w:p>
          <w:p>
            <w:pPr>
              <w:spacing w:after="160"/>
            </w:pPr>
            <w:r>
              <w:rPr>
                <w:rStyle w:val="row-content-rich-text"/>
              </w:rPr>
              <w:t xml:space="preserve">CODE 4 Graduate Diploma and Graduate Certificate maps to Broad Level 2, Graduate Diploma and Graduate Certificate of the ASCED</w:t>
            </w:r>
          </w:p>
          <w:p>
            <w:pPr>
              <w:spacing w:after="160"/>
            </w:pPr>
            <w:r>
              <w:rPr>
                <w:rStyle w:val="row-content-rich-text"/>
              </w:rPr>
              <w:t xml:space="preserve">CODE 5 Postgraduate degree maps to Broad Level 1 Postgraduate Degree level</w:t>
            </w:r>
          </w:p>
          <w:p>
            <w:pPr/>
            <w:r>
              <w:rPr>
                <w:rStyle w:val="row-content-rich-text"/>
              </w:rPr>
              <w:t xml:space="preserve">CODE 6 Fellowship is not based on the ASCED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Australian Standard Classification of Education (ASCED) 2001. Cat. no. 1272.0.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6da592cd69246f7">
              <w:r>
                <w:rPr>
                  <w:rStyle w:val="Hyperlink"/>
                </w:rPr>
                <w:t xml:space="preserve">Level of education qualification currently enrolled in code N</w:t>
              </w:r>
            </w:hyperlink>
          </w:p>
          <w:p>
            <w:pPr>
              <w:pStyle w:val="registration-status"/>
              <w:spacing w:before="0" w:after="0"/>
            </w:pPr>
            <w:hyperlink w:history="true" r:id="R2d3d2f004b4748b0">
              <w:r>
                <w:rPr>
                  <w:rStyle w:val="Hyperlink"/>
                  <w:color w:val="244061"/>
                </w:rPr>
                <w:t xml:space="preserve">Health!</w:t>
              </w:r>
            </w:hyperlink>
            <w:r>
              <w:rPr>
                <w:rStyle w:val="row-content"/>
                <w:color w:val="244061"/>
              </w:rPr>
              <w:t xml:space="preserve">, Standard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0cf22b22f6c4950">
              <w:r>
                <w:rPr>
                  <w:rStyle w:val="Hyperlink"/>
                </w:rPr>
                <w:t xml:space="preserve">Health professional trainee—level of education qualification currently enrolled in, code N</w:t>
              </w:r>
            </w:hyperlink>
          </w:p>
          <w:p>
            <w:pPr>
              <w:pStyle w:val="registration-status"/>
              <w:spacing w:before="0" w:after="0"/>
            </w:pPr>
            <w:hyperlink w:history="true" r:id="R4637accb056a46d7">
              <w:r>
                <w:rPr>
                  <w:rStyle w:val="Hyperlink"/>
                  <w:color w:val="244061"/>
                </w:rPr>
                <w:t xml:space="preserve">Independent Hospital Pricing Authority</w:t>
              </w:r>
            </w:hyperlink>
            <w:r>
              <w:rPr>
                <w:rStyle w:val="row-content"/>
                <w:color w:val="244061"/>
              </w:rPr>
              <w:t xml:space="preserve">, Standard 27/11/2017</w:t>
            </w:r>
          </w:p>
          <w:p>
            <w:r>
              <w:br/>
            </w:r>
          </w:p>
        </w:tc>
      </w:tr>
    </w:tbl>
    <w:p>
      <w:r>
        <w:br/>
      </w:r>
    </w:p>
    <w:sectPr>
      <w:footerReference xmlns:r="http://schemas.openxmlformats.org/officeDocument/2006/relationships" w:type="default" r:id="R755273ff552c47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677305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9111668c4e40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5273ff552c4725" /><Relationship Type="http://schemas.openxmlformats.org/officeDocument/2006/relationships/header" Target="/word/header1.xml" Id="R9e9ffe1fb16740a2" /><Relationship Type="http://schemas.openxmlformats.org/officeDocument/2006/relationships/settings" Target="/word/settings.xml" Id="R33546697bd5b4863" /><Relationship Type="http://schemas.openxmlformats.org/officeDocument/2006/relationships/styles" Target="/word/styles.xml" Id="R28719780020b4634" /><Relationship Type="http://schemas.openxmlformats.org/officeDocument/2006/relationships/hyperlink" Target="https://meteor-uat.aihw.gov.au/RegistrationAuthority/6" TargetMode="External" Id="R07248a4b3ee44cc5" /><Relationship Type="http://schemas.openxmlformats.org/officeDocument/2006/relationships/hyperlink" Target="https://meteor-uat.aihw.gov.au/content/699489" TargetMode="External" Id="R06da592cd69246f7" /><Relationship Type="http://schemas.openxmlformats.org/officeDocument/2006/relationships/hyperlink" Target="https://meteor-uat.aihw.gov.au/RegistrationAuthority/14" TargetMode="External" Id="R2d3d2f004b4748b0" /><Relationship Type="http://schemas.openxmlformats.org/officeDocument/2006/relationships/hyperlink" Target="https://meteor-uat.aihw.gov.au/content/677315" TargetMode="External" Id="R30cf22b22f6c4950" /><Relationship Type="http://schemas.openxmlformats.org/officeDocument/2006/relationships/hyperlink" Target="https://meteor-uat.aihw.gov.au/RegistrationAuthority/6" TargetMode="External" Id="R4637accb056a46d7" /></Relationships>
</file>

<file path=word/_rels/header1.xml.rels>&#65279;<?xml version="1.0" encoding="utf-8"?><Relationships xmlns="http://schemas.openxmlformats.org/package/2006/relationships"><Relationship Type="http://schemas.openxmlformats.org/officeDocument/2006/relationships/image" Target="/media/image.png" Id="R669111668c4e405c" /></Relationships>
</file>