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fbed54a2bc4b4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cd2788200494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client numbers cluster describes the number of clients seen by the standalone substance use service during the reporting period, by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estimation is acceptable if accurate figures are not available.</w:t>
            </w:r>
          </w:p>
          <w:p>
            <w:pPr/>
            <w:r>
              <w:rPr>
                <w:rStyle w:val="row-content-rich-text"/>
              </w:rPr>
              <w:t xml:space="preserve">The Aboriginal and Torres Strait Islander standalone substance use service is required to provide counts of male, female and total clients by Indigenous status, as detailed in the Scope, Number of clients table. The total clients may include counts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7a0c60f5a43c0">
              <w:r>
                <w:rPr>
                  <w:rStyle w:val="Hyperlink"/>
                </w:rPr>
                <w:t xml:space="preserve">Aboriginal and Torres Strait Islander standalone substance use services client numbers cluster</w:t>
              </w:r>
            </w:hyperlink>
          </w:p>
          <w:p>
            <w:pPr>
              <w:pStyle w:val="registration-status"/>
              <w:spacing w:before="0" w:after="0"/>
            </w:pPr>
            <w:hyperlink w:history="true" r:id="R00a6fab2f7f64c82">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4ddb05b2d4dc2">
              <w:r>
                <w:rPr>
                  <w:rStyle w:val="Hyperlink"/>
                </w:rPr>
                <w:t xml:space="preserve">Aboriginal and Torres Strait Islander standalone substance use services DSS </w:t>
              </w:r>
            </w:hyperlink>
          </w:p>
          <w:p>
            <w:pPr>
              <w:pStyle w:val="registration-status"/>
              <w:spacing w:before="0" w:after="0"/>
            </w:pPr>
            <w:hyperlink w:history="true" r:id="R1f71999528284ac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7d22212db4b3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f000eaee1432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762830ba34c2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5c0c5ea0aa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677077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4ca39160c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c0c5ea0aa49fc" /><Relationship Type="http://schemas.openxmlformats.org/officeDocument/2006/relationships/header" Target="/word/header1.xml" Id="Reb9bceeb86704de9" /><Relationship Type="http://schemas.openxmlformats.org/officeDocument/2006/relationships/settings" Target="/word/settings.xml" Id="Re1ff9ea69ddf4ea4" /><Relationship Type="http://schemas.openxmlformats.org/officeDocument/2006/relationships/styles" Target="/word/styles.xml" Id="Rf80129b39e754ad3" /><Relationship Type="http://schemas.openxmlformats.org/officeDocument/2006/relationships/numbering" Target="/word/numbering.xml" Id="R65033e5d85804018" /><Relationship Type="http://schemas.openxmlformats.org/officeDocument/2006/relationships/hyperlink" Target="https://meteor-uat.aihw.gov.au/RegistrationAuthority/9" TargetMode="External" Id="Rc85cd27882004947" /><Relationship Type="http://schemas.openxmlformats.org/officeDocument/2006/relationships/hyperlink" Target="https://meteor-uat.aihw.gov.au/content/568225" TargetMode="External" Id="Rac97a0c60f5a43c0" /><Relationship Type="http://schemas.openxmlformats.org/officeDocument/2006/relationships/hyperlink" Target="https://meteor-uat.aihw.gov.au/RegistrationAuthority/9" TargetMode="External" Id="R00a6fab2f7f64c82" /><Relationship Type="http://schemas.openxmlformats.org/officeDocument/2006/relationships/hyperlink" Target="https://meteor-uat.aihw.gov.au/content/664879" TargetMode="External" Id="Rd364ddb05b2d4dc2" /><Relationship Type="http://schemas.openxmlformats.org/officeDocument/2006/relationships/hyperlink" Target="https://meteor-uat.aihw.gov.au/RegistrationAuthority/9" TargetMode="External" Id="R1f71999528284ac9" /><Relationship Type="http://schemas.openxmlformats.org/officeDocument/2006/relationships/hyperlink" Target="https://meteor-uat.aihw.gov.au/content/291036" TargetMode="External" Id="Rd1b7d22212db4b30" /><Relationship Type="http://schemas.openxmlformats.org/officeDocument/2006/relationships/hyperlink" Target="https://meteor-uat.aihw.gov.au/content/287316" TargetMode="External" Id="R59ef000eaee14320" /><Relationship Type="http://schemas.openxmlformats.org/officeDocument/2006/relationships/hyperlink" Target="https://meteor-uat.aihw.gov.au/content/321271" TargetMode="External" Id="Rcfc762830ba34c2b" /></Relationships>
</file>

<file path=word/_rels/header1.xml.rels>&#65279;<?xml version="1.0" encoding="utf-8"?><Relationships xmlns="http://schemas.openxmlformats.org/package/2006/relationships"><Relationship Type="http://schemas.openxmlformats.org/officeDocument/2006/relationships/image" Target="/media/image.png" Id="Re9b4ca39160c4fda" /></Relationships>
</file>