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ced0c2ec04733"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2018-19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372c91fadbe45fd">
                    <w:r>
                      <w:rPr>
                        <w:rStyle w:val="Hyperlink"/>
                      </w:rPr>
                      <w:t xml:space="preserve">Admitted patient care NMDS 2018-19</w:t>
                    </w:r>
                  </w:hyperlink>
                </w:p>
              </w:tc>
              <w:tc>
                <w:tcPr>
                  <w:vAlign w:val="top"/>
                </w:tcPr>
                <w:p>
                  <w:r>
                    <w:t xml:space="preserve">676382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3a2c0d42a544b97">
                    <w:r>
                      <w:rPr>
                        <w:rStyle w:val="Hyperlink"/>
                      </w:rPr>
                      <w:t xml:space="preserve">Elective surgery waiting times cluster</w:t>
                    </w:r>
                  </w:hyperlink>
                </w:p>
              </w:tc>
              <w:tc>
                <w:tcPr>
                  <w:vAlign w:val="top"/>
                </w:tcPr>
                <w:p>
                  <w:r>
                    <w:t xml:space="preserve">684589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2c13b0af43a846eb">
                    <w:r>
                      <w:rPr>
                        <w:rStyle w:val="Hyperlink"/>
                      </w:rPr>
                      <w:t xml:space="preserve">Listing date for care</w:t>
                    </w:r>
                  </w:hyperlink>
                </w:p>
              </w:tc>
              <w:tc>
                <w:tcPr>
                  <w:vAlign w:val="top"/>
                </w:tcPr>
                <w:p>
                  <w:r>
                    <w:t xml:space="preserve">684808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f1e3aa6579ab4647">
                    <w:r>
                      <w:rPr>
                        <w:rStyle w:val="Hyperlink"/>
                      </w:rPr>
                      <w:t xml:space="preserve">Clinical urgency</w:t>
                    </w:r>
                  </w:hyperlink>
                </w:p>
              </w:tc>
              <w:tc>
                <w:tcPr>
                  <w:vAlign w:val="top"/>
                </w:tcPr>
                <w:p>
                  <w:r>
                    <w:t xml:space="preserve">598034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101717246444c96">
                    <w:r>
                      <w:rPr>
                        <w:rStyle w:val="Hyperlink"/>
                      </w:rPr>
                      <w:t xml:space="preserve">Intended procedure</w:t>
                    </w:r>
                  </w:hyperlink>
                </w:p>
              </w:tc>
              <w:tc>
                <w:tcPr>
                  <w:vAlign w:val="top"/>
                </w:tcPr>
                <w:p>
                  <w:r>
                    <w:t xml:space="preserve">683718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7d2eca385ef48cf">
                    <w:r>
                      <w:rPr>
                        <w:rStyle w:val="Hyperlink"/>
                      </w:rPr>
                      <w:t xml:space="preserve">Overdue patient status</w:t>
                    </w:r>
                  </w:hyperlink>
                </w:p>
              </w:tc>
              <w:tc>
                <w:tcPr>
                  <w:vAlign w:val="top"/>
                </w:tcPr>
                <w:p>
                  <w:r>
                    <w:t xml:space="preserve">684818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4bfca1350b9419a">
                    <w:r>
                      <w:rPr>
                        <w:rStyle w:val="Hyperlink"/>
                      </w:rPr>
                      <w:t xml:space="preserve">Reason for removal from elective surgery waiting list</w:t>
                    </w:r>
                  </w:hyperlink>
                </w:p>
              </w:tc>
              <w:tc>
                <w:tcPr>
                  <w:vAlign w:val="top"/>
                </w:tcPr>
                <w:p>
                  <w:r>
                    <w:t xml:space="preserve">684830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fda82e89478e4d2b">
                    <w:r>
                      <w:rPr>
                        <w:rStyle w:val="Hyperlink"/>
                      </w:rPr>
                      <w:t xml:space="preserve">Surgical specialty</w:t>
                    </w:r>
                  </w:hyperlink>
                </w:p>
              </w:tc>
              <w:tc>
                <w:tcPr>
                  <w:vAlign w:val="top"/>
                </w:tcPr>
                <w:p>
                  <w:r>
                    <w:t xml:space="preserve">605195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71a3779a1fd4f3b">
                    <w:r>
                      <w:rPr>
                        <w:rStyle w:val="Hyperlink"/>
                      </w:rPr>
                      <w:t xml:space="preserve">Waiting time at removal from elective surgery waiting list</w:t>
                    </w:r>
                  </w:hyperlink>
                </w:p>
              </w:tc>
              <w:tc>
                <w:tcPr>
                  <w:vAlign w:val="top"/>
                </w:tcPr>
                <w:p>
                  <w:r>
                    <w:t xml:space="preserve">598074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4dc7de4cd0994290">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ebc3479efbb4715">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4205724f6294957">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7b71d1490e144e59">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13295e80cfd4dd1">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3e59a60f4ab746cf">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2f294d711826416f">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be0c9de69a34179">
                    <w:r>
                      <w:rPr>
                        <w:rStyle w:val="Hyperlink"/>
                      </w:rPr>
                      <w:t xml:space="preserve">Urgency of admission</w:t>
                    </w:r>
                  </w:hyperlink>
                </w:p>
              </w:tc>
              <w:tc>
                <w:tcPr>
                  <w:vAlign w:val="top"/>
                </w:tcPr>
                <w:p>
                  <w:r>
                    <w:t xml:space="preserve">686084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7a3ec38e42e4fa9">
                    <w:r>
                      <w:rPr>
                        <w:rStyle w:val="Hyperlink"/>
                      </w:rPr>
                      <w:t xml:space="preserve">Condition onset flag</w:t>
                    </w:r>
                  </w:hyperlink>
                </w:p>
              </w:tc>
              <w:tc>
                <w:tcPr>
                  <w:vAlign w:val="top"/>
                </w:tcPr>
                <w:p>
                  <w:r>
                    <w:t xml:space="preserve">686100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a585622fa0341ad">
                    <w:r>
                      <w:rPr>
                        <w:rStyle w:val="Hyperlink"/>
                      </w:rPr>
                      <w:t xml:space="preserve">Duration of continuous ventilatory support</w:t>
                    </w:r>
                  </w:hyperlink>
                </w:p>
              </w:tc>
              <w:tc>
                <w:tcPr>
                  <w:vAlign w:val="top"/>
                </w:tcPr>
                <w:p>
                  <w:r>
                    <w:t xml:space="preserve">652006</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bac12f2bc0e6432c">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673db8cc092457b">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27d123352ef84d39">
                    <w:r>
                      <w:rPr>
                        <w:rStyle w:val="Hyperlink"/>
                      </w:rPr>
                      <w:t xml:space="preserve">Number of days of hospital-in-the-home care</w:t>
                    </w:r>
                  </w:hyperlink>
                </w:p>
              </w:tc>
              <w:tc>
                <w:tcPr>
                  <w:vAlign w:val="top"/>
                </w:tcPr>
                <w:p>
                  <w:r>
                    <w:t xml:space="preserve">686115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3a5fb33ec9cd4078">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5e2664f1f8854bd3">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2f2f0569ba84a2a">
                    <w:r>
                      <w:rPr>
                        <w:rStyle w:val="Hyperlink"/>
                      </w:rPr>
                      <w:t xml:space="preserve">Procedure</w:t>
                    </w:r>
                  </w:hyperlink>
                </w:p>
              </w:tc>
              <w:tc>
                <w:tcPr>
                  <w:vAlign w:val="top"/>
                </w:tcPr>
                <w:p>
                  <w:r>
                    <w:t xml:space="preserve">641379</w:t>
                  </w:r>
                </w:p>
              </w:tc>
              <w:tc>
                <w:tcPr>
                  <w:vAlign w:val="top"/>
                </w:tcPr>
                <w:p>
                  <w:r>
                    <w:t xml:space="preserve">String
[8]</w:t>
                  </w:r>
                </w:p>
              </w:tc>
              <w:tc>
                <w:tcPr>
                  <w:vAlign w:val="top"/>
                </w:tcPr>
                <w:p>
                  <w:r>
                    <w:t xml:space="preserve">NNNNN-NN</w:t>
                  </w:r>
                  <w:r>
                    <w:br/>
                  </w:r>
                </w:p>
                <w:p>
                  <w:r>
                    <w:t xml:space="preserve">The Australian Classification of Health Interventions (10th edition) code set representing procedures.</w:t>
                  </w:r>
                </w:p>
              </w:tc>
            </w:tr>
            <w:tr>
              <w:trPr/>
              <w:tc>
                <w:tcPr>
                  <w:tcMar>
                    <w:right w:w="29" w:type="dxa"/>
                  </w:tcMar>
                  <w:vAlign w:val="top"/>
                </w:tcPr>
                <w:p>
                  <w:pPr>
                    <w:keepNext/>
                    <w:jc w:val="center"/>
                  </w:pPr>
                  <w:r>
                    <w:t xml:space="preserve">      -</w:t>
                  </w:r>
                </w:p>
              </w:tc>
              <w:tc>
                <w:tcPr>
                  <w:tcMar>
                    <w:left w:w="225" w:type="dxa"/>
                  </w:tcMar>
                  <w:vAlign w:val="top"/>
                </w:tcPr>
                <w:p>
                  <w:hyperlink w:history="true" r:id="Raf6a26bf8f384d8c">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5ec73ea6c8044a3">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0755f9398ad14c06">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2b649a55a2a4211">
                    <w:r>
                      <w:rPr>
                        <w:rStyle w:val="Hyperlink"/>
                      </w:rPr>
                      <w:t xml:space="preserve">Additional diagnosis</w:t>
                    </w:r>
                  </w:hyperlink>
                </w:p>
              </w:tc>
              <w:tc>
                <w:tcPr>
                  <w:vAlign w:val="top"/>
                </w:tcPr>
                <w:p>
                  <w:r>
                    <w:t xml:space="preserve">680973</w:t>
                  </w:r>
                </w:p>
              </w:tc>
              <w:tc>
                <w:tcPr>
                  <w:vAlign w:val="top"/>
                </w:tcPr>
                <w:p>
                  <w:r>
                    <w:t xml:space="preserve">String
[6]</w:t>
                  </w:r>
                </w:p>
              </w:tc>
              <w:tc>
                <w:tcPr>
                  <w:vAlign w:val="top"/>
                </w:tcPr>
                <w:p>
                  <w:r>
                    <w:t xml:space="preserve">ANN{.N[N]}</w:t>
                  </w:r>
                  <w:r>
                    <w:br/>
                  </w:r>
                </w:p>
                <w:p>
                  <w:r>
                    <w:t xml:space="preserve">The ICD-10-AM (10th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d3a7878742784967">
                    <w:r>
                      <w:rPr>
                        <w:rStyle w:val="Hyperlink"/>
                      </w:rPr>
                      <w:t xml:space="preserve">Inter-hospital contracted patient</w:t>
                    </w:r>
                  </w:hyperlink>
                </w:p>
              </w:tc>
              <w:tc>
                <w:tcPr>
                  <w:vAlign w:val="top"/>
                </w:tcPr>
                <w:p>
                  <w:r>
                    <w:t xml:space="preserve">647105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5fdb95e0b7d4e5b">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7d00ac51a7a4556">
                    <w:r>
                      <w:rPr>
                        <w:rStyle w:val="Hyperlink"/>
                      </w:rPr>
                      <w:t xml:space="preserve">Total psychiatric care days</w:t>
                    </w:r>
                  </w:hyperlink>
                </w:p>
              </w:tc>
              <w:tc>
                <w:tcPr>
                  <w:vAlign w:val="top"/>
                </w:tcPr>
                <w:p>
                  <w:r>
                    <w:t xml:space="preserve">552375</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e40000e949234966">
                    <w:r>
                      <w:rPr>
                        <w:rStyle w:val="Hyperlink"/>
                      </w:rPr>
                      <w:t xml:space="preserve">Principal diagnosis</w:t>
                    </w:r>
                  </w:hyperlink>
                </w:p>
              </w:tc>
              <w:tc>
                <w:tcPr>
                  <w:vAlign w:val="top"/>
                </w:tcPr>
                <w:p>
                  <w:r>
                    <w:t xml:space="preserve">680976</w:t>
                  </w:r>
                </w:p>
              </w:tc>
              <w:tc>
                <w:tcPr>
                  <w:vAlign w:val="top"/>
                </w:tcPr>
                <w:p>
                  <w:r>
                    <w:t xml:space="preserve">String
[6]</w:t>
                  </w:r>
                </w:p>
              </w:tc>
              <w:tc>
                <w:tcPr>
                  <w:vAlign w:val="top"/>
                </w:tcPr>
                <w:p>
                  <w:r>
                    <w:t xml:space="preserve">ANN{.N[N]}</w:t>
                  </w:r>
                  <w:r>
                    <w:br/>
                  </w:r>
                </w:p>
                <w:p>
                  <w:r>
                    <w:t xml:space="preserve">The ICD-10-AM (10th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ff86952213484970">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07939cbb8049f5">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c51d0e57d0c452c">
                    <w:r>
                      <w:rPr>
                        <w:rStyle w:val="Hyperlink"/>
                      </w:rPr>
                      <w:t xml:space="preserve">Geographic remoteness (establishment)</w:t>
                    </w:r>
                  </w:hyperlink>
                </w:p>
              </w:tc>
              <w:tc>
                <w:tcPr>
                  <w:vAlign w:val="top"/>
                </w:tcPr>
                <w:p>
                  <w:r>
                    <w:t xml:space="preserve">702571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22f8a42a043471c">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bddd4c2e3724f14">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8887a260c54b45f0">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44d6e89fa024cfd">
                    <w:r>
                      <w:rPr>
                        <w:rStyle w:val="Hyperlink"/>
                      </w:rPr>
                      <w:t xml:space="preserve">Care type</w:t>
                    </w:r>
                  </w:hyperlink>
                </w:p>
              </w:tc>
              <w:tc>
                <w:tcPr>
                  <w:vAlign w:val="top"/>
                </w:tcPr>
                <w:p>
                  <w:r>
                    <w:t xml:space="preserve">584408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f45c9f1eb1a46d4">
                    <w:r>
                      <w:rPr>
                        <w:rStyle w:val="Hyperlink"/>
                      </w:rPr>
                      <w:t xml:space="preserve">Activity when injured</w:t>
                    </w:r>
                  </w:hyperlink>
                </w:p>
              </w:tc>
              <w:tc>
                <w:tcPr>
                  <w:vAlign w:val="top"/>
                </w:tcPr>
                <w:p>
                  <w:r>
                    <w:t xml:space="preserve">641383</w:t>
                  </w:r>
                </w:p>
              </w:tc>
              <w:tc>
                <w:tcPr>
                  <w:vAlign w:val="top"/>
                </w:tcPr>
                <w:p>
                  <w:r>
                    <w:t xml:space="preserve">String
[6]</w:t>
                  </w:r>
                </w:p>
              </w:tc>
              <w:tc>
                <w:tcPr>
                  <w:vAlign w:val="top"/>
                </w:tcPr>
                <w:p>
                  <w:r>
                    <w:t xml:space="preserve">ANN{.N[N]}</w:t>
                  </w:r>
                  <w:r>
                    <w:br/>
                  </w:r>
                </w:p>
                <w:p>
                  <w:r>
                    <w:t xml:space="preserve">The ICD-10-AM (10th edition) code set representing the type of activity being undertaken when injured.</w:t>
                  </w:r>
                </w:p>
              </w:tc>
            </w:tr>
            <w:tr>
              <w:trPr/>
              <w:tc>
                <w:tcPr>
                  <w:tcMar>
                    <w:right w:w="29" w:type="dxa"/>
                  </w:tcMar>
                  <w:vAlign w:val="top"/>
                </w:tcPr>
                <w:p>
                  <w:pPr>
                    <w:keepNext/>
                    <w:jc w:val="center"/>
                  </w:pPr>
                  <w:r>
                    <w:t xml:space="preserve">      -</w:t>
                  </w:r>
                </w:p>
              </w:tc>
              <w:tc>
                <w:tcPr>
                  <w:tcMar>
                    <w:left w:w="225" w:type="dxa"/>
                  </w:tcMar>
                  <w:vAlign w:val="top"/>
                </w:tcPr>
                <w:p>
                  <w:hyperlink w:history="true" r:id="Rc931e4db5ff9429d">
                    <w:r>
                      <w:rPr>
                        <w:rStyle w:val="Hyperlink"/>
                      </w:rPr>
                      <w:t xml:space="preserve">External cause</w:t>
                    </w:r>
                  </w:hyperlink>
                </w:p>
              </w:tc>
              <w:tc>
                <w:tcPr>
                  <w:vAlign w:val="top"/>
                </w:tcPr>
                <w:p>
                  <w:r>
                    <w:t xml:space="preserve">641415</w:t>
                  </w:r>
                </w:p>
              </w:tc>
              <w:tc>
                <w:tcPr>
                  <w:vAlign w:val="top"/>
                </w:tcPr>
                <w:p>
                  <w:r>
                    <w:t xml:space="preserve">String
[6]</w:t>
                  </w:r>
                </w:p>
              </w:tc>
              <w:tc>
                <w:tcPr>
                  <w:vAlign w:val="top"/>
                </w:tcPr>
                <w:p>
                  <w:r>
                    <w:t xml:space="preserve">ANN{.N[N]}</w:t>
                  </w:r>
                  <w:r>
                    <w:br/>
                  </w:r>
                </w:p>
                <w:p>
                  <w:r>
                    <w:t xml:space="preserve">The ICD-10-AM (10th edition) code set representing external cause of injury, poisoning or other adverse effect.</w:t>
                  </w:r>
                </w:p>
              </w:tc>
            </w:tr>
            <w:tr>
              <w:trPr/>
              <w:tc>
                <w:tcPr>
                  <w:tcMar>
                    <w:right w:w="29" w:type="dxa"/>
                  </w:tcMar>
                  <w:vAlign w:val="top"/>
                </w:tcPr>
                <w:p>
                  <w:pPr>
                    <w:keepNext/>
                    <w:jc w:val="center"/>
                  </w:pPr>
                  <w:r>
                    <w:t xml:space="preserve">      -</w:t>
                  </w:r>
                </w:p>
              </w:tc>
              <w:tc>
                <w:tcPr>
                  <w:tcMar>
                    <w:left w:w="225" w:type="dxa"/>
                  </w:tcMar>
                  <w:vAlign w:val="top"/>
                </w:tcPr>
                <w:p>
                  <w:hyperlink w:history="true" r:id="Rd9dc1f71e9814971">
                    <w:r>
                      <w:rPr>
                        <w:rStyle w:val="Hyperlink"/>
                      </w:rPr>
                      <w:t xml:space="preserve">Place of occurrence of external cause of injury (ICD-10-AM)</w:t>
                    </w:r>
                  </w:hyperlink>
                </w:p>
              </w:tc>
              <w:tc>
                <w:tcPr>
                  <w:vAlign w:val="top"/>
                </w:tcPr>
                <w:p>
                  <w:r>
                    <w:t xml:space="preserve">641422</w:t>
                  </w:r>
                </w:p>
              </w:tc>
              <w:tc>
                <w:tcPr>
                  <w:vAlign w:val="top"/>
                </w:tcPr>
                <w:p>
                  <w:r>
                    <w:t xml:space="preserve">String
[6]</w:t>
                  </w:r>
                </w:p>
              </w:tc>
              <w:tc>
                <w:tcPr>
                  <w:vAlign w:val="top"/>
                </w:tcPr>
                <w:p>
                  <w:r>
                    <w:t xml:space="preserve">ANN{.N[N]}</w:t>
                  </w:r>
                  <w:r>
                    <w:br/>
                  </w:r>
                </w:p>
                <w:p>
                  <w:r>
                    <w:t xml:space="preserve">The ICD-10-AM (10th edition) code set representing the place where the external cause of injury, poisoning or other adverse effect occurred.</w:t>
                  </w:r>
                </w:p>
              </w:tc>
            </w:tr>
            <w:tr>
              <w:trPr/>
              <w:tc>
                <w:tcPr>
                  <w:tcMar>
                    <w:right w:w="29" w:type="dxa"/>
                  </w:tcMar>
                  <w:vAlign w:val="top"/>
                </w:tcPr>
                <w:p>
                  <w:pPr>
                    <w:keepNext/>
                    <w:jc w:val="center"/>
                  </w:pPr>
                  <w:r>
                    <w:t xml:space="preserve">      -</w:t>
                  </w:r>
                </w:p>
              </w:tc>
              <w:tc>
                <w:tcPr>
                  <w:tcMar>
                    <w:left w:w="225" w:type="dxa"/>
                  </w:tcMar>
                  <w:vAlign w:val="top"/>
                </w:tcPr>
                <w:p>
                  <w:hyperlink w:history="true" r:id="R58700a305b0c4311">
                    <w:r>
                      <w:rPr>
                        <w:rStyle w:val="Hyperlink"/>
                      </w:rPr>
                      <w:t xml:space="preserve">Hospital insurance status</w:t>
                    </w:r>
                  </w:hyperlink>
                </w:p>
              </w:tc>
              <w:tc>
                <w:tcPr>
                  <w:vAlign w:val="top"/>
                </w:tcPr>
                <w:p>
                  <w:r>
                    <w:t xml:space="preserve">647326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cab8267250d4731">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3d7251f5ccd4da7">
                    <w:r>
                      <w:rPr>
                        <w:rStyle w:val="Hyperlink"/>
                      </w:rPr>
                      <w:t xml:space="preserve">Type of usual accommodation</w:t>
                    </w:r>
                  </w:hyperlink>
                </w:p>
              </w:tc>
              <w:tc>
                <w:tcPr>
                  <w:vAlign w:val="top"/>
                </w:tcPr>
                <w:p>
                  <w:r>
                    <w:t xml:space="preserve">647330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d6e06ef52f45b9">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a708b4bc6e84765">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fb3f08559c824022">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3eff0f2104734c84">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f0a3d0e97f74910">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7d44fef88534d08">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d8d8707c8c84842">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1954ad835854254">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6865b4e92aa431c">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4392bdc8d694dc4">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2f0770f086149fe">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d7e7348dce34000">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e6b0bb74acf04c59">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628f477c0f843f9">
                    <w:r>
                      <w:rPr>
                        <w:rStyle w:val="Hyperlink"/>
                      </w:rPr>
                      <w:t xml:space="preserve">Palliative care phase end date</w:t>
                    </w:r>
                  </w:hyperlink>
                </w:p>
              </w:tc>
              <w:tc>
                <w:tcPr>
                  <w:vAlign w:val="top"/>
                </w:tcPr>
                <w:p>
                  <w:r>
                    <w:t xml:space="preserve">681040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4687c21399a40be">
                    <w:r>
                      <w:rPr>
                        <w:rStyle w:val="Hyperlink"/>
                      </w:rPr>
                      <w:t xml:space="preserve">Palliative care phase start date</w:t>
                    </w:r>
                  </w:hyperlink>
                </w:p>
              </w:tc>
              <w:tc>
                <w:tcPr>
                  <w:vAlign w:val="top"/>
                </w:tcPr>
                <w:p>
                  <w:r>
                    <w:t xml:space="preserve">681043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c3eeec49ef34337">
                    <w:r>
                      <w:rPr>
                        <w:rStyle w:val="Hyperlink"/>
                      </w:rPr>
                      <w:t xml:space="preserve">Palliative care phase</w:t>
                    </w:r>
                  </w:hyperlink>
                </w:p>
              </w:tc>
              <w:tc>
                <w:tcPr>
                  <w:vAlign w:val="top"/>
                </w:tcPr>
                <w:p>
                  <w:r>
                    <w:t xml:space="preserve">681029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Unstable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Deteriorating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Terminal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64994db0b944038">
                    <w:r>
                      <w:rPr>
                        <w:rStyle w:val="Hyperlink"/>
                      </w:rPr>
                      <w:t xml:space="preserve">Primary impairment type (AROC)</w:t>
                    </w:r>
                  </w:hyperlink>
                </w:p>
              </w:tc>
              <w:tc>
                <w:tcPr>
                  <w:vAlign w:val="top"/>
                </w:tcPr>
                <w:p>
                  <w:r>
                    <w:t xml:space="preserve">681412</w:t>
                  </w:r>
                </w:p>
              </w:tc>
              <w:tc>
                <w:tcPr>
                  <w:vAlign w:val="top"/>
                </w:tcPr>
                <w:p>
                  <w:r>
                    <w:t xml:space="preserve">String
[7]</w:t>
                  </w:r>
                </w:p>
              </w:tc>
              <w:tc>
                <w:tcPr>
                  <w:vAlign w:val="top"/>
                </w:tcPr>
                <w:p>
                  <w:r>
                    <w:t xml:space="preserve">NN.NNNN</w:t>
                  </w:r>
                  <w:r>
                    <w:br/>
                  </w:r>
                  <w:r>
                    <w:t xml:space="preserve">A code set representing the primary patient impairment which is the reason for the episode of care.</w:t>
                  </w:r>
                </w:p>
              </w:tc>
            </w:tr>
            <w:tr>
              <w:trPr/>
              <w:tc>
                <w:tcPr>
                  <w:tcMar>
                    <w:right w:w="29" w:type="dxa"/>
                  </w:tcMar>
                  <w:vAlign w:val="top"/>
                </w:tcPr>
                <w:p>
                  <w:pPr>
                    <w:keepNext/>
                    <w:jc w:val="center"/>
                  </w:pPr>
                  <w:r>
                    <w:t xml:space="preserve">-</w:t>
                  </w:r>
                </w:p>
              </w:tc>
              <w:tc>
                <w:tcPr>
                  <w:tcMar/>
                  <w:vAlign w:val="top"/>
                </w:tcPr>
                <w:p>
                  <w:hyperlink w:history="true" r:id="Rde95cf29bf404b5b">
                    <w:r>
                      <w:rPr>
                        <w:rStyle w:val="Hyperlink"/>
                      </w:rPr>
                      <w:t xml:space="preserve">Level of cognitive ability</w:t>
                    </w:r>
                  </w:hyperlink>
                </w:p>
              </w:tc>
              <w:tc>
                <w:tcPr>
                  <w:vAlign w:val="top"/>
                </w:tcPr>
                <w:p>
                  <w:r>
                    <w:t xml:space="preserve">681420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Score of 0</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Score of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Score of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Score of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Score of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Score of 5</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 item has been omitted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75dc984902f4431">
                    <w:r>
                      <w:rPr>
                        <w:rStyle w:val="Hyperlink"/>
                      </w:rPr>
                      <w:t xml:space="preserve">Level of functional independence (FIM™ score)</w:t>
                    </w:r>
                  </w:hyperlink>
                </w:p>
              </w:tc>
              <w:tc>
                <w:tcPr>
                  <w:vAlign w:val="top"/>
                </w:tcPr>
                <w:p>
                  <w:r>
                    <w:t xml:space="preserve">681470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Total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Maximal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Minimal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Supervision or setup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Modified independence with no helper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Complete independence with no helper</w:t>
                        </w:r>
                      </w:p>
                    </w:tc>
                  </w:tr>
                </w:tbl>
                <w:p/>
              </w:tc>
            </w:tr>
            <w:tr>
              <w:trPr/>
              <w:tc>
                <w:tcPr>
                  <w:tcMar>
                    <w:right w:w="29" w:type="dxa"/>
                  </w:tcMar>
                  <w:vAlign w:val="top"/>
                </w:tcPr>
                <w:p>
                  <w:pPr>
                    <w:keepNext/>
                    <w:jc w:val="center"/>
                  </w:pPr>
                  <w:r>
                    <w:t xml:space="preserve">-</w:t>
                  </w:r>
                </w:p>
              </w:tc>
              <w:tc>
                <w:tcPr>
                  <w:tcMar/>
                  <w:vAlign w:val="top"/>
                </w:tcPr>
                <w:p>
                  <w:hyperlink w:history="true" r:id="Rae0d82bcfc534644">
                    <w:r>
                      <w:rPr>
                        <w:rStyle w:val="Hyperlink"/>
                      </w:rPr>
                      <w:t xml:space="preserve">Level of functional independence (total RUG-ADL score)</w:t>
                    </w:r>
                  </w:hyperlink>
                </w:p>
              </w:tc>
              <w:tc>
                <w:tcPr>
                  <w:vAlign w:val="top"/>
                </w:tcPr>
                <w:p>
                  <w:r>
                    <w:t xml:space="preserve">681502</w:t>
                  </w:r>
                </w:p>
              </w:tc>
              <w:tc>
                <w:tcPr>
                  <w:vAlign w:val="top"/>
                </w:tcPr>
                <w:p>
                  <w:r>
                    <w:t xml:space="preserve">Number
[2]</w:t>
                  </w:r>
                </w:p>
              </w:tc>
              <w:tc>
                <w:tcPr>
                  <w:vAlign w:val="top"/>
                </w:tcPr>
                <w:p>
                  <w:r>
                    <w:t xml:space="preserve">N[N]</w:t>
                  </w:r>
                  <w:r>
                    <w:br/>
                  </w:r>
                </w:p>
                <w:p>
                  <w:r>
                    <w:t xml:space="preserve">A code set representing an individual's need for assistance with four activities of daily living.</w:t>
                  </w:r>
                </w:p>
              </w:tc>
            </w:tr>
            <w:tr>
              <w:trPr/>
              <w:tc>
                <w:tcPr>
                  <w:tcMar>
                    <w:right w:w="29" w:type="dxa"/>
                  </w:tcMar>
                  <w:vAlign w:val="top"/>
                </w:tcPr>
                <w:p>
                  <w:pPr>
                    <w:keepNext/>
                    <w:jc w:val="center"/>
                  </w:pPr>
                  <w:r>
                    <w:t xml:space="preserve">-</w:t>
                  </w:r>
                </w:p>
              </w:tc>
              <w:tc>
                <w:tcPr>
                  <w:tcMar/>
                  <w:vAlign w:val="top"/>
                </w:tcPr>
                <w:p>
                  <w:hyperlink w:history="true" r:id="Raba21b1467b247ca">
                    <w:r>
                      <w:rPr>
                        <w:rStyle w:val="Hyperlink"/>
                      </w:rPr>
                      <w:t xml:space="preserve">Level of psychiatric symptom severity (HoNOS 65+ score)</w:t>
                    </w:r>
                  </w:hyperlink>
                </w:p>
              </w:tc>
              <w:tc>
                <w:tcPr>
                  <w:vAlign w:val="top"/>
                </w:tcPr>
                <w:p>
                  <w:r>
                    <w:t xml:space="preserve">676206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4898f6e693e049d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cb5b0ab364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98f6e693e049d5" /><Relationship Type="http://schemas.openxmlformats.org/officeDocument/2006/relationships/header" Target="/word/header1.xml" Id="Ra0aa6e998e144d94" /><Relationship Type="http://schemas.openxmlformats.org/officeDocument/2006/relationships/settings" Target="/word/settings.xml" Id="Rf423e4293d9b4865" /><Relationship Type="http://schemas.openxmlformats.org/officeDocument/2006/relationships/styles" Target="/word/styles.xml" Id="R01d3466129c04dcc" /><Relationship Type="http://schemas.openxmlformats.org/officeDocument/2006/relationships/hyperlink" Target="https://meteor-uat.aihw.gov.au/content/676382" TargetMode="External" Id="R7372c91fadbe45fd" /><Relationship Type="http://schemas.openxmlformats.org/officeDocument/2006/relationships/hyperlink" Target="https://meteor-uat.aihw.gov.au/content/684589" TargetMode="External" Id="Ra3a2c0d42a544b97" /><Relationship Type="http://schemas.openxmlformats.org/officeDocument/2006/relationships/hyperlink" Target="https://meteor-uat.aihw.gov.au/content/684808" TargetMode="External" Id="R2c13b0af43a846eb" /><Relationship Type="http://schemas.openxmlformats.org/officeDocument/2006/relationships/hyperlink" Target="https://meteor-uat.aihw.gov.au/content/598034" TargetMode="External" Id="Rf1e3aa6579ab4647" /><Relationship Type="http://schemas.openxmlformats.org/officeDocument/2006/relationships/hyperlink" Target="https://meteor-uat.aihw.gov.au/content/683718" TargetMode="External" Id="Re101717246444c96" /><Relationship Type="http://schemas.openxmlformats.org/officeDocument/2006/relationships/hyperlink" Target="https://meteor-uat.aihw.gov.au/content/684818" TargetMode="External" Id="R17d2eca385ef48cf" /><Relationship Type="http://schemas.openxmlformats.org/officeDocument/2006/relationships/hyperlink" Target="https://meteor-uat.aihw.gov.au/content/684830" TargetMode="External" Id="Ra4bfca1350b9419a" /><Relationship Type="http://schemas.openxmlformats.org/officeDocument/2006/relationships/hyperlink" Target="https://meteor-uat.aihw.gov.au/content/605195" TargetMode="External" Id="Rfda82e89478e4d2b" /><Relationship Type="http://schemas.openxmlformats.org/officeDocument/2006/relationships/hyperlink" Target="https://meteor-uat.aihw.gov.au/content/598074" TargetMode="External" Id="R071a3779a1fd4f3b" /><Relationship Type="http://schemas.openxmlformats.org/officeDocument/2006/relationships/hyperlink" Target="https://meteor-uat.aihw.gov.au/content/269973" TargetMode="External" Id="R4dc7de4cd0994290" /><Relationship Type="http://schemas.openxmlformats.org/officeDocument/2006/relationships/hyperlink" Target="https://meteor-uat.aihw.gov.au/content/611398" TargetMode="External" Id="R6ebc3479efbb4715" /><Relationship Type="http://schemas.openxmlformats.org/officeDocument/2006/relationships/hyperlink" Target="https://meteor-uat.aihw.gov.au/content/270013" TargetMode="External" Id="R34205724f6294957" /><Relationship Type="http://schemas.openxmlformats.org/officeDocument/2006/relationships/hyperlink" Target="https://meteor-uat.aihw.gov.au/content/269990" TargetMode="External" Id="R7b71d1490e144e59" /><Relationship Type="http://schemas.openxmlformats.org/officeDocument/2006/relationships/hyperlink" Target="https://meteor-uat.aihw.gov.au/content/270033" TargetMode="External" Id="R213295e80cfd4dd1" /><Relationship Type="http://schemas.openxmlformats.org/officeDocument/2006/relationships/hyperlink" Target="https://meteor-uat.aihw.gov.au/content/269967" TargetMode="External" Id="R3e59a60f4ab746cf" /><Relationship Type="http://schemas.openxmlformats.org/officeDocument/2006/relationships/hyperlink" Target="https://meteor-uat.aihw.gov.au/content/269976" TargetMode="External" Id="R2f294d711826416f" /><Relationship Type="http://schemas.openxmlformats.org/officeDocument/2006/relationships/hyperlink" Target="https://meteor-uat.aihw.gov.au/content/686084" TargetMode="External" Id="R3be0c9de69a34179" /><Relationship Type="http://schemas.openxmlformats.org/officeDocument/2006/relationships/hyperlink" Target="https://meteor-uat.aihw.gov.au/content/686100" TargetMode="External" Id="R87a3ec38e42e4fa9" /><Relationship Type="http://schemas.openxmlformats.org/officeDocument/2006/relationships/hyperlink" Target="https://meteor-uat.aihw.gov.au/content/652006" TargetMode="External" Id="R4a585622fa0341ad" /><Relationship Type="http://schemas.openxmlformats.org/officeDocument/2006/relationships/hyperlink" Target="https://meteor-uat.aihw.gov.au/content/270399" TargetMode="External" Id="Rbac12f2bc0e6432c" /><Relationship Type="http://schemas.openxmlformats.org/officeDocument/2006/relationships/hyperlink" Target="https://meteor-uat.aihw.gov.au/content/471553" TargetMode="External" Id="Ra673db8cc092457b" /><Relationship Type="http://schemas.openxmlformats.org/officeDocument/2006/relationships/hyperlink" Target="https://meteor-uat.aihw.gov.au/content/686115" TargetMode="External" Id="R27d123352ef84d39" /><Relationship Type="http://schemas.openxmlformats.org/officeDocument/2006/relationships/hyperlink" Target="https://meteor-uat.aihw.gov.au/content/270251" TargetMode="External" Id="R3a5fb33ec9cd4078" /><Relationship Type="http://schemas.openxmlformats.org/officeDocument/2006/relationships/hyperlink" Target="https://meteor-uat.aihw.gov.au/content/326619" TargetMode="External" Id="R5e2664f1f8854bd3" /><Relationship Type="http://schemas.openxmlformats.org/officeDocument/2006/relationships/hyperlink" Target="https://meteor-uat.aihw.gov.au/content/641379" TargetMode="External" Id="R32f2f0569ba84a2a" /><Relationship Type="http://schemas.openxmlformats.org/officeDocument/2006/relationships/hyperlink" Target="https://meteor-uat.aihw.gov.au/content/269947" TargetMode="External" Id="Raf6a26bf8f384d8c" /><Relationship Type="http://schemas.openxmlformats.org/officeDocument/2006/relationships/hyperlink" Target="https://meteor-uat.aihw.gov.au/content/270025" TargetMode="External" Id="Rd5ec73ea6c8044a3" /><Relationship Type="http://schemas.openxmlformats.org/officeDocument/2006/relationships/hyperlink" Target="https://meteor-uat.aihw.gov.au/content/270094" TargetMode="External" Id="R0755f9398ad14c06" /><Relationship Type="http://schemas.openxmlformats.org/officeDocument/2006/relationships/hyperlink" Target="https://meteor-uat.aihw.gov.au/content/680973" TargetMode="External" Id="R12b649a55a2a4211" /><Relationship Type="http://schemas.openxmlformats.org/officeDocument/2006/relationships/hyperlink" Target="https://meteor-uat.aihw.gov.au/content/647105" TargetMode="External" Id="Rd3a7878742784967" /><Relationship Type="http://schemas.openxmlformats.org/officeDocument/2006/relationships/hyperlink" Target="https://meteor-uat.aihw.gov.au/content/534063" TargetMode="External" Id="Rf5fdb95e0b7d4e5b" /><Relationship Type="http://schemas.openxmlformats.org/officeDocument/2006/relationships/hyperlink" Target="https://meteor-uat.aihw.gov.au/content/552375" TargetMode="External" Id="R47d00ac51a7a4556" /><Relationship Type="http://schemas.openxmlformats.org/officeDocument/2006/relationships/hyperlink" Target="https://meteor-uat.aihw.gov.au/content/680976" TargetMode="External" Id="Re40000e949234966" /><Relationship Type="http://schemas.openxmlformats.org/officeDocument/2006/relationships/hyperlink" Target="https://meteor-uat.aihw.gov.au/content/679815" TargetMode="External" Id="Rff86952213484970" /><Relationship Type="http://schemas.openxmlformats.org/officeDocument/2006/relationships/hyperlink" Target="https://meteor-uat.aihw.gov.au/content/269941" TargetMode="External" Id="R1e07939cbb8049f5" /><Relationship Type="http://schemas.openxmlformats.org/officeDocument/2006/relationships/hyperlink" Target="https://meteor-uat.aihw.gov.au/content/702571" TargetMode="External" Id="R9c51d0e57d0c452c" /><Relationship Type="http://schemas.openxmlformats.org/officeDocument/2006/relationships/hyperlink" Target="https://meteor-uat.aihw.gov.au/content/269975" TargetMode="External" Id="Rd22f8a42a043471c" /><Relationship Type="http://schemas.openxmlformats.org/officeDocument/2006/relationships/hyperlink" Target="https://meteor-uat.aihw.gov.au/content/269940" TargetMode="External" Id="R6bddd4c2e3724f14" /><Relationship Type="http://schemas.openxmlformats.org/officeDocument/2006/relationships/hyperlink" Target="https://meteor-uat.aihw.gov.au/content/269977" TargetMode="External" Id="R8887a260c54b45f0" /><Relationship Type="http://schemas.openxmlformats.org/officeDocument/2006/relationships/hyperlink" Target="https://meteor-uat.aihw.gov.au/content/584408" TargetMode="External" Id="R444d6e89fa024cfd" /><Relationship Type="http://schemas.openxmlformats.org/officeDocument/2006/relationships/hyperlink" Target="https://meteor-uat.aihw.gov.au/content/641383" TargetMode="External" Id="R0f45c9f1eb1a46d4" /><Relationship Type="http://schemas.openxmlformats.org/officeDocument/2006/relationships/hyperlink" Target="https://meteor-uat.aihw.gov.au/content/641415" TargetMode="External" Id="Rc931e4db5ff9429d" /><Relationship Type="http://schemas.openxmlformats.org/officeDocument/2006/relationships/hyperlink" Target="https://meteor-uat.aihw.gov.au/content/641422" TargetMode="External" Id="Rd9dc1f71e9814971" /><Relationship Type="http://schemas.openxmlformats.org/officeDocument/2006/relationships/hyperlink" Target="https://meteor-uat.aihw.gov.au/content/647326" TargetMode="External" Id="R58700a305b0c4311" /><Relationship Type="http://schemas.openxmlformats.org/officeDocument/2006/relationships/hyperlink" Target="https://meteor-uat.aihw.gov.au/content/270374" TargetMode="External" Id="R8cab8267250d4731" /><Relationship Type="http://schemas.openxmlformats.org/officeDocument/2006/relationships/hyperlink" Target="https://meteor-uat.aihw.gov.au/content/647330" TargetMode="External" Id="R43d7251f5ccd4da7" /><Relationship Type="http://schemas.openxmlformats.org/officeDocument/2006/relationships/hyperlink" Target="https://meteor-uat.aihw.gov.au/content/270088" TargetMode="External" Id="Ra9d6e06ef52f45b9" /><Relationship Type="http://schemas.openxmlformats.org/officeDocument/2006/relationships/hyperlink" Target="https://meteor-uat.aihw.gov.au/content/659725" TargetMode="External" Id="Rba708b4bc6e84765" /><Relationship Type="http://schemas.openxmlformats.org/officeDocument/2006/relationships/hyperlink" Target="https://meteor-uat.aihw.gov.au/content/659454" TargetMode="External" Id="Rfb3f08559c824022" /><Relationship Type="http://schemas.openxmlformats.org/officeDocument/2006/relationships/hyperlink" Target="https://meteor-uat.aihw.gov.au/content/287007" TargetMode="External" Id="R3eff0f2104734c84" /><Relationship Type="http://schemas.openxmlformats.org/officeDocument/2006/relationships/hyperlink" Target="https://meteor-uat.aihw.gov.au/content/481841" TargetMode="External" Id="R3f0a3d0e97f74910" /><Relationship Type="http://schemas.openxmlformats.org/officeDocument/2006/relationships/hyperlink" Target="https://meteor-uat.aihw.gov.au/content/602543" TargetMode="External" Id="R17d44fef88534d08" /><Relationship Type="http://schemas.openxmlformats.org/officeDocument/2006/relationships/hyperlink" Target="https://meteor-uat.aihw.gov.au/content/269948" TargetMode="External" Id="Rdd8d8707c8c84842" /><Relationship Type="http://schemas.openxmlformats.org/officeDocument/2006/relationships/hyperlink" Target="https://meteor-uat.aihw.gov.au/content/269955" TargetMode="External" Id="R21954ad835854254" /><Relationship Type="http://schemas.openxmlformats.org/officeDocument/2006/relationships/hyperlink" Target="https://meteor-uat.aihw.gov.au/content/291045" TargetMode="External" Id="R26865b4e92aa431c" /><Relationship Type="http://schemas.openxmlformats.org/officeDocument/2006/relationships/hyperlink" Target="https://meteor-uat.aihw.gov.au/content/290046" TargetMode="External" Id="R34392bdc8d694dc4" /><Relationship Type="http://schemas.openxmlformats.org/officeDocument/2006/relationships/hyperlink" Target="https://meteor-uat.aihw.gov.au/content/635126" TargetMode="External" Id="Rd2f0770f086149fe" /><Relationship Type="http://schemas.openxmlformats.org/officeDocument/2006/relationships/hyperlink" Target="https://meteor-uat.aihw.gov.au/content/310245" TargetMode="External" Id="R1d7e7348dce34000" /><Relationship Type="http://schemas.openxmlformats.org/officeDocument/2006/relationships/hyperlink" Target="https://meteor-uat.aihw.gov.au/content/679557" TargetMode="External" Id="Re6b0bb74acf04c59" /><Relationship Type="http://schemas.openxmlformats.org/officeDocument/2006/relationships/hyperlink" Target="https://meteor-uat.aihw.gov.au/content/681040" TargetMode="External" Id="R1628f477c0f843f9" /><Relationship Type="http://schemas.openxmlformats.org/officeDocument/2006/relationships/hyperlink" Target="https://meteor-uat.aihw.gov.au/content/681043" TargetMode="External" Id="Rf4687c21399a40be" /><Relationship Type="http://schemas.openxmlformats.org/officeDocument/2006/relationships/hyperlink" Target="https://meteor-uat.aihw.gov.au/content/681029" TargetMode="External" Id="R6c3eeec49ef34337" /><Relationship Type="http://schemas.openxmlformats.org/officeDocument/2006/relationships/hyperlink" Target="https://meteor-uat.aihw.gov.au/content/681412" TargetMode="External" Id="R364994db0b944038" /><Relationship Type="http://schemas.openxmlformats.org/officeDocument/2006/relationships/hyperlink" Target="https://meteor-uat.aihw.gov.au/content/681420" TargetMode="External" Id="Rde95cf29bf404b5b" /><Relationship Type="http://schemas.openxmlformats.org/officeDocument/2006/relationships/hyperlink" Target="https://meteor-uat.aihw.gov.au/content/681470" TargetMode="External" Id="Ra75dc984902f4431" /><Relationship Type="http://schemas.openxmlformats.org/officeDocument/2006/relationships/hyperlink" Target="https://meteor-uat.aihw.gov.au/content/681502" TargetMode="External" Id="Rae0d82bcfc534644" /><Relationship Type="http://schemas.openxmlformats.org/officeDocument/2006/relationships/hyperlink" Target="https://meteor-uat.aihw.gov.au/content/676206" TargetMode="External" Id="Raba21b1467b247ca" /></Relationships>
</file>

<file path=word/_rels/header1.xml.rels>&#65279;<?xml version="1.0" encoding="utf-8"?><Relationships xmlns="http://schemas.openxmlformats.org/package/2006/relationships"><Relationship Type="http://schemas.openxmlformats.org/officeDocument/2006/relationships/image" Target="/media/image.png" Id="R94cb5b0ab36440dd" /></Relationships>
</file>