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2900b7a8184f3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EFF3-4, Emergency Department - Total time (hours) spent by ambulance presentations in offload delay,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EFF3-4, Emergency Department - Total time (hours) spent by ambulance presentations in offload delay,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c8f681ee2446c">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and 30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and 30 minutes for a safe and timely transfer of a patient from the care of ambulance crew to emergency department staff.</w:t>
            </w:r>
          </w:p>
          <w:p>
            <w:pPr/>
            <w:r>
              <w:rPr>
                <w:rStyle w:val="row-content-rich-text"/>
              </w:rPr>
              <w:t xml:space="preserve">A patient is considered to have Ambulance Offload Delay (AOD) when they are still under the care of ambulance crew 15 minutes and 30 minutes after their arrival to the emergency department. The amount of time spent AOD is set to zero at the 15 minutes and 30 minutes 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ba99b5799d454b">
              <w:r>
                <w:rPr>
                  <w:rStyle w:val="Hyperlink"/>
                </w:rPr>
                <w:t xml:space="preserve">Service Agreement - Department of Health and Human Services Tasmania: 2017</w:t>
              </w:r>
            </w:hyperlink>
          </w:p>
          <w:p>
            <w:pPr>
              <w:pStyle w:val="registration-status"/>
              <w:spacing w:before="0" w:after="0"/>
            </w:pPr>
            <w:hyperlink w:history="true" r:id="Rd8d85fddd8bb4246">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54bb32c2fb14160">
              <w:r>
                <w:rPr>
                  <w:rStyle w:val="Hyperlink"/>
                </w:rPr>
                <w:t xml:space="preserve">Emergency Department access</w:t>
              </w:r>
            </w:hyperlink>
          </w:p>
          <w:p>
            <w:pPr>
              <w:pStyle w:val="registration-status"/>
              <w:spacing w:before="0" w:after="0"/>
            </w:pPr>
            <w:hyperlink w:history="true" r:id="R8f3de7ed329d474d">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 or 30 minutes (being 30:59).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The amount of ambulance offload delay time is set to zero at the 30 minute mark; consequently a patient who waited for 35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and 30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6d6b2d58a34ae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558a86466a64c5e">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775caa8332f64733">
              <w:r>
                <w:rPr>
                  <w:rStyle w:val="Hyperlink"/>
                </w:rPr>
                <w:t xml:space="preserve">Emergency department stay—ambulance offload delay, total minutes NNNNN</w:t>
              </w:r>
            </w:hyperlink>
          </w:p>
          <w:p>
            <w:r>
              <w:rPr>
                <w:rStyle w:val="row-content"/>
                <w:b/>
              </w:rPr>
              <w:t xml:space="preserve">Guide for use</w:t>
            </w:r>
          </w:p>
          <w:p>
            <w:r>
              <w:rPr>
                <w:rStyle w:val="row-content"/>
                <w:b/>
              </w:rPr>
              <w:t xml:space="preserve">Only includes records which ambulance offload delay time is over 15 and 30 minutes.</w:t>
            </w:r>
          </w:p>
          <w:p>
            <w:r>
              <w:rPr>
                <w:rStyle w:val="row-content"/>
              </w:rPr>
              <w:t xml:space="preserve">Data is obtained from the following data fields in Health Central:</w:t>
            </w:r>
          </w:p>
          <w:p>
            <w:r>
              <w:rPr>
                <w:rStyle w:val="row-content"/>
              </w:rPr>
              <w:t xml:space="preserve">Calculated by subtracting the date and time the patient has been transferred to the care of emergency department staff minus the date and time the patient was triaged when greater than 15 and 30 minutes.</w:t>
            </w:r>
          </w:p>
          <w:p>
            <w:r>
              <w:rPr>
                <w:rStyle w:val="row-content"/>
                <w:b/>
              </w:rPr>
              <w:t xml:space="preserve">Computation methods:</w:t>
            </w:r>
          </w:p>
          <w:p>
            <w:r>
              <w:rPr>
                <w:rStyle w:val="row-content"/>
              </w:rPr>
              <w:t xml:space="preserve">SUM total time spent in ED locations where the stay segments contain a [LocationDescription] field of ('Ambulance Waiting' OR</w:t>
            </w:r>
            <w:r>
              <w:rPr>
                <w:rStyle w:val="row-content"/>
              </w:rPr>
              <w:t xml:space="preserve">  </w:t>
            </w:r>
            <w:r>
              <w:rPr>
                <w:rStyle w:val="row-content"/>
              </w:rPr>
              <w:t xml:space="preserve">'Ramp' OR 'RAMPING' OR 'OFFLOAD DELAY' OR 'OFFLOAD BAY (RAMPING)' OR 'RRAMP' OR 'AW').</w:t>
            </w:r>
            <w:r>
              <w:rPr>
                <w:rStyle w:val="row-content"/>
              </w:rPr>
              <w:t xml:space="preserve">  </w:t>
            </w:r>
            <w:r>
              <w:rPr>
                <w:rStyle w:val="row-content"/>
              </w:rPr>
              <w:t xml:space="preserve">The total time spent in any of these locations should be calculated by the formula:</w:t>
            </w:r>
            <w:r>
              <w:rPr>
                <w:rStyle w:val="row-content"/>
              </w:rPr>
              <w:t xml:space="preserve">  </w:t>
            </w:r>
            <w:r>
              <w:rPr>
                <w:rStyle w:val="row-content"/>
              </w:rPr>
              <w:t xml:space="preserve">([StaySegmentEndDateTime] - [TriageStartDateTime]).</w:t>
            </w:r>
          </w:p>
          <w:p>
            <w:r>
              <w:rPr>
                <w:rStyle w:val="row-content"/>
              </w:rPr>
              <w:t xml:space="preserve"> Where the SUM total of time spent in the above location/stay segments is &gt; than 15 and 30 minutes*.</w:t>
            </w:r>
          </w:p>
          <w:p>
            <w:r>
              <w:rPr>
                <w:rStyle w:val="row-content"/>
              </w:rPr>
              <w:t xml:space="preserve">* an ambulance offload delay time of over 15 minutes being below 15:59 seconds and 30 minutes being below 30:59 seconds.</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7f139d66c76d4ed9">
              <w:r>
                <w:rPr>
                  <w:rStyle w:val="Hyperlink"/>
                </w:rPr>
                <w:t xml:space="preserve">Emergency department stay—service delivery location, text X[X(49)]</w:t>
              </w:r>
            </w:hyperlink>
          </w:p>
          <w:p>
            <w:r>
              <w:rPr>
                <w:rStyle w:val="row-content"/>
                <w:b/>
              </w:rPr>
              <w:t xml:space="preserve">Guide for use</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rPr>
              <w:t xml:space="preserve">Data is obtained from the [LocationDescription] field in Health Central where the location is recorded as </w:t>
            </w:r>
            <w:r>
              <w:rPr>
                <w:rStyle w:val="row-content"/>
                <w:i/>
              </w:rPr>
              <w:t xml:space="preserve">Ambulance waiting</w:t>
            </w:r>
            <w:r>
              <w:rPr>
                <w:rStyle w:val="row-content"/>
              </w:rPr>
              <w:t xml:space="preserve">.</w:t>
            </w:r>
          </w:p>
          <w:p>
            <w:r>
              <w:rPr>
                <w:rStyle w:val="row-content"/>
              </w:rPr>
              <w:t xml:space="preserve"> </w:t>
            </w:r>
          </w:p>
          <w:p>
            <w:r>
              <w:rPr>
                <w:rStyle w:val="row-content"/>
                <w:b/>
                <w:color w:val="000000"/>
              </w:rPr>
              <w:t xml:space="preserve">Data Element / Data Set</w:t>
            </w:r>
          </w:p>
          <w:p>
            <w:hyperlink w:history="true" r:id="R7701a02ef0cc4a31">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4cbaa21bcf134d44">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89d14c7ed984e72">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1567f98aea4896">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af1ffa1ddf84754">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4c6e1ceb2a304a4b">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bdaccd7382b5447d">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faca851f074885">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e1a2225f8ed54521">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368dbbecaf06405b">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8d9acfb4690c43fa">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3c691d49ea7b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f30223cc03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691d49ea7b4506" /><Relationship Type="http://schemas.openxmlformats.org/officeDocument/2006/relationships/header" Target="/word/header1.xml" Id="R6219e3f52c4a4be0" /><Relationship Type="http://schemas.openxmlformats.org/officeDocument/2006/relationships/settings" Target="/word/settings.xml" Id="R260a9901ffdb44bb" /><Relationship Type="http://schemas.openxmlformats.org/officeDocument/2006/relationships/styles" Target="/word/styles.xml" Id="Rccb3b5c874f6433d" /><Relationship Type="http://schemas.openxmlformats.org/officeDocument/2006/relationships/numbering" Target="/word/numbering.xml" Id="R94ec6d028c6643aa" /><Relationship Type="http://schemas.openxmlformats.org/officeDocument/2006/relationships/hyperlink" Target="https://meteor-uat.aihw.gov.au/RegistrationAuthority/17" TargetMode="External" Id="R5e7c8f681ee2446c" /><Relationship Type="http://schemas.openxmlformats.org/officeDocument/2006/relationships/hyperlink" Target="https://meteor-uat.aihw.gov.au/content/675810" TargetMode="External" Id="Rb8ba99b5799d454b" /><Relationship Type="http://schemas.openxmlformats.org/officeDocument/2006/relationships/hyperlink" Target="https://meteor-uat.aihw.gov.au/RegistrationAuthority/17" TargetMode="External" Id="Rd8d85fddd8bb4246" /><Relationship Type="http://schemas.openxmlformats.org/officeDocument/2006/relationships/hyperlink" Target="https://meteor-uat.aihw.gov.au/content/511650" TargetMode="External" Id="R354bb32c2fb14160" /><Relationship Type="http://schemas.openxmlformats.org/officeDocument/2006/relationships/hyperlink" Target="https://meteor-uat.aihw.gov.au/RegistrationAuthority/17" TargetMode="External" Id="R8f3de7ed329d474d" /><Relationship Type="http://schemas.openxmlformats.org/officeDocument/2006/relationships/hyperlink" Target="https://meteor-uat.aihw.gov.au/content/416596" TargetMode="External" Id="R716d6b2d58a34ae2" /><Relationship Type="http://schemas.openxmlformats.org/officeDocument/2006/relationships/hyperlink" Target="https://meteor-uat.aihw.gov.au/content/417470" TargetMode="External" Id="Rc558a86466a64c5e" /><Relationship Type="http://schemas.openxmlformats.org/officeDocument/2006/relationships/hyperlink" Target="https://meteor-uat.aihw.gov.au/content/417543" TargetMode="External" Id="R775caa8332f64733" /><Relationship Type="http://schemas.openxmlformats.org/officeDocument/2006/relationships/hyperlink" Target="https://meteor-uat.aihw.gov.au/content/443673" TargetMode="External" Id="R7f139d66c76d4ed9" /><Relationship Type="http://schemas.openxmlformats.org/officeDocument/2006/relationships/hyperlink" Target="https://meteor-uat.aihw.gov.au/content/447141" TargetMode="External" Id="R7701a02ef0cc4a31" /><Relationship Type="http://schemas.openxmlformats.org/officeDocument/2006/relationships/hyperlink" Target="https://meteor-uat.aihw.gov.au/content/621816" TargetMode="External" Id="R4cbaa21bcf134d44" /><Relationship Type="http://schemas.openxmlformats.org/officeDocument/2006/relationships/hyperlink" Target="https://meteor-uat.aihw.gov.au/content/621829" TargetMode="External" Id="R989d14c7ed984e72" /><Relationship Type="http://schemas.openxmlformats.org/officeDocument/2006/relationships/hyperlink" Target="https://meteor-uat.aihw.gov.au/content/416596" TargetMode="External" Id="Rbd1567f98aea4896" /><Relationship Type="http://schemas.openxmlformats.org/officeDocument/2006/relationships/hyperlink" Target="https://meteor-uat.aihw.gov.au/content/417470" TargetMode="External" Id="R4af1ffa1ddf84754" /><Relationship Type="http://schemas.openxmlformats.org/officeDocument/2006/relationships/hyperlink" Target="https://meteor-uat.aihw.gov.au/content/621816" TargetMode="External" Id="R4c6e1ceb2a304a4b" /><Relationship Type="http://schemas.openxmlformats.org/officeDocument/2006/relationships/hyperlink" Target="https://meteor-uat.aihw.gov.au/content/621829" TargetMode="External" Id="Rbdaccd7382b5447d" /><Relationship Type="http://schemas.openxmlformats.org/officeDocument/2006/relationships/hyperlink" Target="https://meteor-uat.aihw.gov.au/content/645378" TargetMode="External" Id="Rf3faca851f074885" /><Relationship Type="http://schemas.openxmlformats.org/officeDocument/2006/relationships/hyperlink" Target="https://meteor-uat.aihw.gov.au/RegistrationAuthority/17" TargetMode="External" Id="Re1a2225f8ed54521" /><Relationship Type="http://schemas.openxmlformats.org/officeDocument/2006/relationships/hyperlink" Target="https://meteor-uat.aihw.gov.au/content/698666" TargetMode="External" Id="R368dbbecaf06405b" /><Relationship Type="http://schemas.openxmlformats.org/officeDocument/2006/relationships/hyperlink" Target="https://meteor-uat.aihw.gov.au/RegistrationAuthority/17" TargetMode="External" Id="R8d9acfb4690c43fa" /></Relationships>
</file>

<file path=word/_rels/header1.xml.rels>&#65279;<?xml version="1.0" encoding="utf-8"?><Relationships xmlns="http://schemas.openxmlformats.org/package/2006/relationships"><Relationship Type="http://schemas.openxmlformats.org/officeDocument/2006/relationships/image" Target="/media/image.png" Id="R6bf30223cc0340fb" /></Relationships>
</file>