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d5628d0f5a403b" /></Relationships>
</file>

<file path=word/document.xml><?xml version="1.0" encoding="utf-8"?>
<w:document xmlns:r="http://schemas.openxmlformats.org/officeDocument/2006/relationships" xmlns:w="http://schemas.openxmlformats.org/wordprocessingml/2006/main">
  <w:body>
    <w:p>
      <w:pPr>
        <w:pStyle w:val="Title"/>
      </w:pPr>
      <w:r>
        <w:t>Bringing them Home/Link Up Counsellors DSS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Bringing them Home/Link Up Counsellors DSS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664763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f3c20e1c2f48eb">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Bringing them Home or Link Up Counselling Program data set specification describes the counselling services funded by the Office for Aboriginal and Torres Strait Islander Health (OATSIH) to provide counselling to individuals, families and communities affected by past practices regarding the forced removal of children from Aboriginal and Torres Strait Islander families.</w:t>
            </w:r>
          </w:p>
          <w:p>
            <w:pPr/>
            <w:r>
              <w:rPr>
                <w:rStyle w:val="row-content-rich-text"/>
              </w:rPr>
              <w:t xml:space="preserve">The aggregate level collection supports information to be collected at the counsellor and service provider organisation level.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OATSIH Services Reporting (OSR) data set specification is used to collect service level information from primary health care, standalone substance use and Bringing Them Home and Link Up counselling service providers that received funding from OATSIH for the reference period.</w:t>
            </w:r>
          </w:p>
          <w:p>
            <w:pPr/>
            <w:r>
              <w:rPr>
                <w:rStyle w:val="row-content-rich-text"/>
              </w:rPr>
              <w:t xml:space="preserve">Bringing them Home and Link Up counsellors do not organise reunions but may be asked to participate in reunions.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01/06/2008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Bringing Them Home and Link Up counselling services were developed in response to the Bringing them Home Report of the 1997 National Inquiry into the Separation of Aboriginal and Torres Strait Islander Children from Their Families. Bringing Them Home and Link Up counsellors help individuals, families and communities affected by past practices of the forced removal of children from Aboriginal and Torres Strait Islander families to reunite with their families, culture and community, and to restore their social and emotional wellbeing. The Bringing Them Home Counsellor Program provides counselling and other related services to individuals, families and communities. The Link Up Program aims to assist clients in tracing and wherever possible reuniting with family members, their communities and culture.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2010. Aboriginal and Torres Strait Islander health services report, 2008–09: OATSIH Services Reporting—key results. Cat. no. IHW 31.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64df28181e74ccf">
              <w:r>
                <w:rPr>
                  <w:rStyle w:val="Hyperlink"/>
                </w:rPr>
                <w:t xml:space="preserve">Bringing them Home/Link Up Counsellors DSS </w:t>
              </w:r>
            </w:hyperlink>
          </w:p>
          <w:p>
            <w:pPr>
              <w:pStyle w:val="registration-status"/>
              <w:spacing w:before="0" w:after="0"/>
            </w:pPr>
            <w:hyperlink w:history="true" r:id="R6844ceca49b74261">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0ea79cc28dd44d0">
              <w:r>
                <w:rPr>
                  <w:rStyle w:val="Hyperlink"/>
                </w:rPr>
                <w:t xml:space="preserve">OATSIH Services Reporting (OSR) DSS 2008-09 </w:t>
              </w:r>
            </w:hyperlink>
          </w:p>
          <w:p>
            <w:pPr>
              <w:pStyle w:val="registration-status"/>
              <w:spacing w:before="0" w:after="0"/>
            </w:pPr>
            <w:hyperlink w:history="true" r:id="R609d531dba36481c">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p>
          <w:p>
            <w:r>
              <w:rPr>
                <w:rStyle w:val="row-content"/>
                <w:b/>
                <w:i/>
              </w:rPr>
              <w:t xml:space="preserve">Implementation end date: </w:t>
            </w:r>
            <w:r>
              <w:rPr>
                <w:rStyle w:val="row-content"/>
              </w:rPr>
              <w:t xml:space="preserve">30/06/2009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a7b26b0d17b84c4c">
                    <w:r>
                      <w:rPr>
                        <w:rStyle w:val="Hyperlink"/>
                      </w:rPr>
                      <w:t xml:space="preserve">Service provider organisation—memorandum of understanding indicator, yes/no code N</w:t>
                    </w:r>
                  </w:hyperlink>
                </w:p>
                <w:p>
                  <w:r>
                    <w:rPr>
                      <w:b/>
                      <w:i/>
                      <w:color w:val="333333"/>
                    </w:rPr>
                    <w:t xml:space="preserve">DSS specific information:</w:t>
                  </w:r>
                </w:p>
                <w:p>
                  <w:r>
                    <w:t xml:space="preserve">This data element is used to determine if the Bringing Them Home and Link Up Counselling Program has negotiated any memorandums of understanding (MOUs) with any relevant service, department, organisation, group or individual regarding the services offered by the Program.</w:t>
                  </w:r>
                </w:p>
                <w:p>
                  <w:r>
                    <w:t xml:space="preserve">Note: MoUs in this instance are agreements between services that outline agreed protocols and arrangements for referral, support and other relevant interagency issues between service for Bringing them Home and/or Link Up clients and staff.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b09ec655593445ab">
                    <w:r>
                      <w:rPr>
                        <w:rStyle w:val="Hyperlink"/>
                      </w:rPr>
                      <w:t xml:space="preserve">Bringing Them Home/Link Up Counsellors employment  characteristics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d6bd243e1a3432b">
                    <w:r>
                      <w:rPr>
                        <w:rStyle w:val="Hyperlink"/>
                      </w:rPr>
                      <w:t xml:space="preserve">Person—Bringing Them Home/Link Up counselling position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76d9f27e77d4e84">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Bringing Them Home or Link Up counsellors.</w:t>
                  </w:r>
                </w:p>
                <w:p>
                  <w:r>
                    <w:t xml:space="preserve">In the Indigenous status data element, code 1 (Aboriginal but not Torres Strait Islander origin) maps to 'Yes, Aboriginal', code 2 (Torres Strait Islander but not Aboriginal origin) maps to 'Yes, Torres Strait Islander', code 4 (Neither Aboriginal nor Torres Strait Islander origin) maps to 'No'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ae78378e4bf347d5">
                    <w:r>
                      <w:rPr>
                        <w:rStyle w:val="Hyperlink"/>
                      </w:rPr>
                      <w:t xml:space="preserve">Person—gender, code N</w:t>
                    </w:r>
                  </w:hyperlink>
                </w:p>
                <w:p>
                  <w:r>
                    <w:rPr>
                      <w:b/>
                      <w:i/>
                      <w:color w:val="333333"/>
                    </w:rPr>
                    <w:t xml:space="preserve">DSS specific information:</w:t>
                  </w:r>
                </w:p>
                <w:p>
                  <w:r>
                    <w:t xml:space="preserve">This data element is used to determine the gender of the Bringing Them Home or Link Up counsellors.</w:t>
                  </w:r>
                </w:p>
                <w:p>
                  <w:r>
                    <w:t xml:space="preserve">This data collection uses 'Gender' in place of 'Sex'. Note that the Gender data element includes a third category of 'Gender other/diverse' for a person that does not fall within the traditional binary notions of sex. This category is not used in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aaf6e44e88ba4af1">
                    <w:r>
                      <w:rPr>
                        <w:rStyle w:val="Hyperlink"/>
                      </w:rPr>
                      <w:t xml:space="preserve">Service/care provider—full-time equivalent, unit N[.N]</w:t>
                    </w:r>
                  </w:hyperlink>
                </w:p>
                <w:p>
                  <w:r>
                    <w:rPr>
                      <w:b/>
                      <w:i/>
                      <w:color w:val="333333"/>
                    </w:rPr>
                    <w:t xml:space="preserve">DSS specific information:</w:t>
                  </w:r>
                </w:p>
                <w:p>
                  <w:r>
                    <w:t xml:space="preserve">This data element refers to the number of full-time equivalent (FTE) units for a BTH or Link Up Counsellor.</w:t>
                  </w:r>
                </w:p>
                <w:p>
                  <w:r>
                    <w:t xml:space="preserve">If the position is half-time it is assigned an FTE of 0.5; if full-time it is assigned an FTE of 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9a029a2b8e78486f">
                    <w:r>
                      <w:rPr>
                        <w:rStyle w:val="Hyperlink"/>
                      </w:rPr>
                      <w:t xml:space="preserve">Person—relevant qualification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e0f3fb7708a54db4">
                    <w:r>
                      <w:rPr>
                        <w:rStyle w:val="Hyperlink"/>
                      </w:rPr>
                      <w:t xml:space="preserve">Person—level of highest qualification in employment field, Bringing Them Home/Link Up Counselling Program highest level relevant qualification code N</w:t>
                    </w:r>
                  </w:hyperlink>
                </w:p>
                <w:p>
                  <w:r>
                    <w:rPr>
                      <w:b/>
                      <w:i/>
                      <w:color w:val="333333"/>
                    </w:rPr>
                    <w:t xml:space="preserve">Conditional obligation:</w:t>
                  </w:r>
                </w:p>
                <w:p>
                  <w:r>
                    <w:t xml:space="preserve">This data element is conditional on a 'Yes' response to the </w:t>
                  </w:r>
                  <w:r>
                    <w:t xml:space="preserve">Person—relevant qualification indicator, yes/no code N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9126f8b4e1a14449">
                    <w:r>
                      <w:rPr>
                        <w:rStyle w:val="Hyperlink"/>
                      </w:rPr>
                      <w:t xml:space="preserve">Person (employed)—education field of highest relevant qualification, text X[X(199)]</w:t>
                    </w:r>
                  </w:hyperlink>
                </w:p>
                <w:p>
                  <w:r>
                    <w:rPr>
                      <w:b/>
                      <w:i/>
                      <w:color w:val="333333"/>
                    </w:rPr>
                    <w:t xml:space="preserve">Conditional obligation:</w:t>
                  </w:r>
                </w:p>
                <w:p>
                  <w:r>
                    <w:t xml:space="preserve">This data element is conditional on a 'Yes' response to the </w:t>
                  </w:r>
                  <w:r>
                    <w:t xml:space="preserve">Person—relevant qualification indicator, yes/no code N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e4409b6279e54cb7">
                    <w:r>
                      <w:rPr>
                        <w:rStyle w:val="Hyperlink"/>
                      </w:rPr>
                      <w:t xml:space="preserve">Bringing Them Home/Link Up Counsellor formal training course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425b57fb87a499f">
                    <w:r>
                      <w:rPr>
                        <w:rStyle w:val="Hyperlink"/>
                      </w:rPr>
                      <w:t xml:space="preserve">Person—formal training attendance indicator, yes/no code N</w:t>
                    </w:r>
                  </w:hyperlink>
                </w:p>
                <w:p>
                  <w:r>
                    <w:rPr>
                      <w:b/>
                      <w:i/>
                      <w:color w:val="333333"/>
                    </w:rPr>
                    <w:t xml:space="preserve">DSS specific information:</w:t>
                  </w:r>
                </w:p>
                <w:p>
                  <w:r>
                    <w:t xml:space="preserve">This data element refers to whether the Bringing Them Home or Link Up Counsellors underwent any formal training during the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23fe229c94aa4654">
                    <w:r>
                      <w:rPr>
                        <w:rStyle w:val="Hyperlink"/>
                      </w:rPr>
                      <w:t xml:space="preserve">Training event—course code, text X[X(99)]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course code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4ae930d71994ce2">
                    <w:r>
                      <w:rPr>
                        <w:rStyle w:val="Hyperlink"/>
                      </w:rPr>
                      <w:t xml:space="preserve">Training event—course name, text X[X(199)]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name of the course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cf06eaf041640f4">
                    <w:r>
                      <w:rPr>
                        <w:rStyle w:val="Hyperlink"/>
                      </w:rPr>
                      <w:t xml:space="preserve">Training event—name of training provider, text X[X(199)]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name of the training provider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64a3ab4ce19044aa">
                    <w:r>
                      <w:rPr>
                        <w:rStyle w:val="Hyperlink"/>
                      </w:rPr>
                      <w:t xml:space="preserve">Aboriginal and Torres Strait Islander service staff vacancy cluster</w:t>
                    </w:r>
                  </w:hyperlink>
                </w:p>
                <w:p>
                  <w:r>
                    <w:rPr>
                      <w:b/>
                      <w:i/>
                      <w:color w:val="333333"/>
                    </w:rPr>
                    <w:t xml:space="preserve">DSS specific information:</w:t>
                  </w:r>
                </w:p>
                <w:p>
                  <w:r>
                    <w:t xml:space="preserve">This data cluster refers to staff vacancies within the Bringing them Home and Link Up Counselling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49b7bc3c76774e7d">
                    <w:r>
                      <w:rPr>
                        <w:rStyle w:val="Hyperlink"/>
                      </w:rPr>
                      <w:t xml:space="preserve">Service provider organisation—positions vacant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948db3244798460c">
                    <w:r>
                      <w:rPr>
                        <w:rStyle w:val="Hyperlink"/>
                      </w:rPr>
                      <w:t xml:space="preserve">Service provider organisation—position title, text [X(250)]</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86e07475ba21427a">
                    <w:r>
                      <w:rPr>
                        <w:rStyle w:val="Hyperlink"/>
                      </w:rPr>
                      <w:t xml:space="preserve">Service/care provider—full-time equivalent, unit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bcb8831b8c0e4b2e">
                    <w:r>
                      <w:rPr>
                        <w:rStyle w:val="Hyperlink"/>
                      </w:rPr>
                      <w:t xml:space="preserve">Service provider organisation—length of time position vacant, total weeks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p>
                  <w:r>
                    <w:rPr>
                      <w:b/>
                      <w:i/>
                      <w:color w:val="333333"/>
                    </w:rPr>
                    <w:t xml:space="preserve">DSS specific information:</w:t>
                  </w:r>
                </w:p>
                <w:p>
                  <w:r>
                    <w:t xml:space="preserve">The supplementary code '99' is not used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57ce068652024206">
                    <w:r>
                      <w:rPr>
                        <w:rStyle w:val="Hyperlink"/>
                      </w:rPr>
                      <w:t xml:space="preserve"> Bringing them Home/Link Up Counselling Program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e6e5dcbc3b451c">
                    <w:r>
                      <w:rPr>
                        <w:rStyle w:val="Hyperlink"/>
                      </w:rPr>
                      <w:t xml:space="preserve">Client—Bringing them Home/Link Up Counsellor Program client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eec441ce3e4119">
                    <w:r>
                      <w:rPr>
                        <w:rStyle w:val="Hyperlink"/>
                      </w:rPr>
                      <w:t xml:space="preserve">Person—sex, code N</w:t>
                    </w:r>
                  </w:hyperlink>
                </w:p>
                <w:p>
                  <w:r>
                    <w:rPr>
                      <w:b/>
                      <w:i/>
                      <w:color w:val="333333"/>
                    </w:rPr>
                    <w:t xml:space="preserve">DSS specific information:</w:t>
                  </w:r>
                </w:p>
                <w:p>
                  <w:r>
                    <w:t xml:space="preserve">This data element is used to determine the sex of the Bringing Them Home or Link Up Counselling Program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4134b0a25a407d">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Bringing Them Home or Link Up Counselling Program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c79dd8f81e5b4c25">
                    <w:r>
                      <w:rPr>
                        <w:rStyle w:val="Hyperlink"/>
                      </w:rPr>
                      <w:t xml:space="preserve">Bringing Them Home/Link Up Counselling Program client contacts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4a97477f5d4179">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Bringing Them Home/Link Up Counselling Program clients.</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577615fc144022">
                    <w:r>
                      <w:rPr>
                        <w:rStyle w:val="Hyperlink"/>
                      </w:rPr>
                      <w:t xml:space="preserve">Person—sex, code N</w:t>
                    </w:r>
                  </w:hyperlink>
                </w:p>
                <w:p>
                  <w:r>
                    <w:rPr>
                      <w:b/>
                      <w:i/>
                      <w:color w:val="333333"/>
                    </w:rPr>
                    <w:t xml:space="preserve">DSS specific information:</w:t>
                  </w:r>
                </w:p>
                <w:p>
                  <w:r>
                    <w:t xml:space="preserve">This data element is used to determine the sex of the Bringing Them Home/Link Up Counsellors'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cfc9ac5164a4e98">
                    <w:r>
                      <w:rPr>
                        <w:rStyle w:val="Hyperlink"/>
                      </w:rPr>
                      <w:t xml:space="preserve">Service provider organisation—number of service contacts, total N[NNNNN]</w:t>
                    </w:r>
                  </w:hyperlink>
                </w:p>
                <w:p>
                  <w:r>
                    <w:rPr>
                      <w:b/>
                      <w:i/>
                      <w:color w:val="333333"/>
                    </w:rPr>
                    <w:t xml:space="preserve">DSS specific information:</w:t>
                  </w:r>
                </w:p>
                <w:p>
                  <w:r>
                    <w:t xml:space="preserve">This data element is used to collect the number of individual client contacts made by Bringing Them Home/Link Up Counsellors.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12008546ef8d4578">
                    <w:r>
                      <w:rPr>
                        <w:rStyle w:val="Hyperlink"/>
                      </w:rPr>
                      <w:t xml:space="preserve">Bringing them Home/Link Up Counselling Program activities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e7c10c1ef794b5e">
                    <w:r>
                      <w:rPr>
                        <w:rStyle w:val="Hyperlink"/>
                      </w:rPr>
                      <w:t xml:space="preserve">Service provider organisation—Bringing Them Home/Link Up Counsellors activities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059d9b5c78f46ab">
                    <w:r>
                      <w:rPr>
                        <w:rStyle w:val="Hyperlink"/>
                      </w:rPr>
                      <w:t xml:space="preserve">Service provider organisation—Bringing Them Home/Link Up Counsellors activities type, text X[X(199)]</w:t>
                    </w:r>
                  </w:hyperlink>
                </w:p>
                <w:p>
                  <w:r>
                    <w:rPr>
                      <w:b/>
                      <w:i/>
                      <w:color w:val="333333"/>
                    </w:rPr>
                    <w:t xml:space="preserve">DSS specific information:</w:t>
                  </w:r>
                </w:p>
                <w:p>
                  <w:r>
                    <w:t xml:space="preserve">This data element is used when an 'Other' response is provided for Service provider organisation—Bringing Them Home/Link Up Counsellors activities type,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b6d10c971c164f71">
                    <w:r>
                      <w:rPr>
                        <w:rStyle w:val="Hyperlink"/>
                      </w:rPr>
                      <w:t xml:space="preserve">Service provider organisation—proportion of time spent on Bringing Them Home/Link Up Counsellors activities, percentage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73bb581494fa4fed">
                    <w:r>
                      <w:rPr>
                        <w:rStyle w:val="Hyperlink"/>
                      </w:rPr>
                      <w:t xml:space="preserve">Support for Bringing Them Home/Link Up Counsellors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663c9cf99594de2">
                    <w:r>
                      <w:rPr>
                        <w:rStyle w:val="Hyperlink"/>
                      </w:rPr>
                      <w:t xml:space="preserve">Service provider organisation—professional supervision for Bringing Them Home/Link Up Counsellors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9ab6772d0e304630">
                    <w:r>
                      <w:rPr>
                        <w:rStyle w:val="Hyperlink"/>
                      </w:rPr>
                      <w:t xml:space="preserve">Service provider organisation—Bringing Them Home/Link Up Counsellors professional supervision type, code 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8df33b72e1d24034">
                    <w:r>
                      <w:rPr>
                        <w:rStyle w:val="Hyperlink"/>
                      </w:rPr>
                      <w:t xml:space="preserve">Service provider organisation—number of hours of professional supervision received by Bringing Them Home/Link Up Counsellors, total hours NNNN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p>
                  <w:r>
                    <w:rPr>
                      <w:b/>
                      <w:i/>
                      <w:color w:val="333333"/>
                    </w:rPr>
                    <w:t xml:space="preserve">DSS specific information:</w:t>
                  </w:r>
                </w:p>
                <w:p>
                  <w:r>
                    <w:t xml:space="preserve">This data element is used in conjunction with Service provider organisation—frequency of professional supervision received by Bringing Them Home/Link Up Counsellors, code N to determine the number of hours of professional supervision by the frequency of supervision (i.e. weekly, fortnightly, monthly).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c5f4abbba2a145f3">
                    <w:r>
                      <w:rPr>
                        <w:rStyle w:val="Hyperlink"/>
                      </w:rPr>
                      <w:t xml:space="preserve">Service provider organisation—frequency of professional supervision received by Bringing Them Home/Link Up Counsellors, code 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p>
                  <w:r>
                    <w:rPr>
                      <w:b/>
                      <w:i/>
                      <w:color w:val="333333"/>
                    </w:rPr>
                    <w:t xml:space="preserve">DSS specific information:</w:t>
                  </w:r>
                </w:p>
                <w:p>
                  <w:r>
                    <w:t xml:space="preserve">This data element is used in conjunction with Service provider organisation—number of hours of professional supervision received by Bringing Them Home/Link Up Counsellors, total hours NNNN to determine the number of hours of professional supervision by the frequency of supervision (i.e. weekly, fortnightly, monthly).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0137472bc85c4365">
                    <w:r>
                      <w:rPr>
                        <w:rStyle w:val="Hyperlink"/>
                      </w:rPr>
                      <w:t xml:space="preserve">Service provider organisation—Bringing Them Home/Link Up Counsellors support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3c23a3b1d2bd4106">
                    <w:r>
                      <w:rPr>
                        <w:rStyle w:val="Hyperlink"/>
                      </w:rPr>
                      <w:t xml:space="preserve">Service provider organisation—Bringing Them Home/Link Up Counsellors support type, text X[X(199)]</w:t>
                    </w:r>
                  </w:hyperlink>
                </w:p>
                <w:p>
                  <w:r>
                    <w:rPr>
                      <w:b/>
                      <w:i/>
                      <w:color w:val="333333"/>
                    </w:rPr>
                    <w:t xml:space="preserve">Conditional obligation:</w:t>
                  </w:r>
                </w:p>
                <w:p>
                  <w:r>
                    <w:t xml:space="preserve">This data element is used when an 'Other' response is provided for Service provider organisation—Bringing Them Home/Link Up Counsellors support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f8775443c46c4132">
                    <w:r>
                      <w:rPr>
                        <w:rStyle w:val="Hyperlink"/>
                      </w:rPr>
                      <w:t xml:space="preserve">Aboriginal and Torres Strait Islander services group activities cluster</w:t>
                    </w:r>
                  </w:hyperlink>
                </w:p>
                <w:p>
                  <w:r>
                    <w:rPr>
                      <w:b/>
                      <w:i/>
                      <w:color w:val="333333"/>
                    </w:rPr>
                    <w:t xml:space="preserve">DSS specific information:</w:t>
                  </w:r>
                </w:p>
                <w:p>
                  <w:r>
                    <w:t xml:space="preserve">This data cluster refers to group activities provided by Bringing them Home and Link Up Counselling programs.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99e34b9060b4886">
                    <w:r>
                      <w:rPr>
                        <w:rStyle w:val="Hyperlink"/>
                      </w:rPr>
                      <w:t xml:space="preserve">Service provider organisation—group session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aa681a1ff384bf4">
                    <w:r>
                      <w:rPr>
                        <w:rStyle w:val="Hyperlink"/>
                      </w:rPr>
                      <w:t xml:space="preserve">Service provider organisation—group activity type, Aboriginal and Torres Strait Islander services group activity type code N[N]</w:t>
                    </w:r>
                  </w:hyperlink>
                </w:p>
                <w:p>
                  <w:r>
                    <w:rPr>
                      <w:b/>
                      <w:i/>
                      <w:color w:val="333333"/>
                    </w:rPr>
                    <w:t xml:space="preserve">Conditional obligation:</w:t>
                  </w:r>
                </w:p>
                <w:p>
                  <w:r>
                    <w:t xml:space="preserve">This data element is used when a 'Yes' response is provided for Service provider organisation—group session status,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0deac3e69cfd457a">
                    <w:r>
                      <w:rPr>
                        <w:rStyle w:val="Hyperlink"/>
                      </w:rPr>
                      <w:t xml:space="preserve">Service provider organisation—group activity type, text X[X(199)]</w:t>
                    </w:r>
                  </w:hyperlink>
                </w:p>
                <w:p>
                  <w:r>
                    <w:rPr>
                      <w:b/>
                      <w:i/>
                      <w:color w:val="333333"/>
                    </w:rPr>
                    <w:t xml:space="preserve">Conditional obligation:</w:t>
                  </w:r>
                </w:p>
                <w:p>
                  <w:r>
                    <w:t xml:space="preserve">This data element is used when an 'Other' response is provided for Service provider organisation—group activity type, Aboriginal and Torres Strait Islander services group activity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68dadd9120564c9d">
                    <w:r>
                      <w:rPr>
                        <w:rStyle w:val="Hyperlink"/>
                      </w:rPr>
                      <w:t xml:space="preserve">Service provider organisation—Bringing Them Home Counsellors coverage and outreach, extended text X[X(∞)]</w:t>
                    </w:r>
                  </w:hyperlink>
                </w:p>
                <w:p>
                  <w:r>
                    <w:rPr>
                      <w:b/>
                      <w:i/>
                      <w:color w:val="333333"/>
                    </w:rPr>
                    <w:t xml:space="preserve">Conditional obligation:</w:t>
                  </w:r>
                </w:p>
                <w:p>
                  <w:r>
                    <w:t xml:space="preserve">This data element is relevant to services that employ Bringing Them Home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f6580f9df0443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664763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7f062af2544c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6580f9df044326" /><Relationship Type="http://schemas.openxmlformats.org/officeDocument/2006/relationships/header" Target="/word/header1.xml" Id="Rf52b6993dd8147be" /><Relationship Type="http://schemas.openxmlformats.org/officeDocument/2006/relationships/settings" Target="/word/settings.xml" Id="R1523035f7c274d81" /><Relationship Type="http://schemas.openxmlformats.org/officeDocument/2006/relationships/styles" Target="/word/styles.xml" Id="R5e7aef736d5c4244" /><Relationship Type="http://schemas.openxmlformats.org/officeDocument/2006/relationships/hyperlink" Target="https://meteor-uat.aihw.gov.au/RegistrationAuthority/9" TargetMode="External" Id="R15f3c20e1c2f48eb" /><Relationship Type="http://schemas.openxmlformats.org/officeDocument/2006/relationships/hyperlink" Target="https://meteor-uat.aihw.gov.au/content/664863" TargetMode="External" Id="R364df28181e74ccf" /><Relationship Type="http://schemas.openxmlformats.org/officeDocument/2006/relationships/hyperlink" Target="https://meteor-uat.aihw.gov.au/RegistrationAuthority/9" TargetMode="External" Id="R6844ceca49b74261" /><Relationship Type="http://schemas.openxmlformats.org/officeDocument/2006/relationships/hyperlink" Target="https://meteor-uat.aihw.gov.au/content/664755" TargetMode="External" Id="R00ea79cc28dd44d0" /><Relationship Type="http://schemas.openxmlformats.org/officeDocument/2006/relationships/hyperlink" Target="https://meteor-uat.aihw.gov.au/RegistrationAuthority/9" TargetMode="External" Id="R609d531dba36481c" /><Relationship Type="http://schemas.openxmlformats.org/officeDocument/2006/relationships/hyperlink" Target="https://meteor-uat.aihw.gov.au/content/578304" TargetMode="External" Id="Ra7b26b0d17b84c4c" /><Relationship Type="http://schemas.openxmlformats.org/officeDocument/2006/relationships/hyperlink" Target="https://meteor-uat.aihw.gov.au/content/613449" TargetMode="External" Id="Rb09ec655593445ab" /><Relationship Type="http://schemas.openxmlformats.org/officeDocument/2006/relationships/hyperlink" Target="https://meteor-uat.aihw.gov.au/content/578541" TargetMode="External" Id="Rad6bd243e1a3432b" /><Relationship Type="http://schemas.openxmlformats.org/officeDocument/2006/relationships/hyperlink" Target="https://meteor-uat.aihw.gov.au/content/291036" TargetMode="External" Id="R876d9f27e77d4e84" /><Relationship Type="http://schemas.openxmlformats.org/officeDocument/2006/relationships/hyperlink" Target="https://meteor-uat.aihw.gov.au/content/521492" TargetMode="External" Id="Rae78378e4bf347d5" /><Relationship Type="http://schemas.openxmlformats.org/officeDocument/2006/relationships/hyperlink" Target="https://meteor-uat.aihw.gov.au/content/666269" TargetMode="External" Id="Raaf6e44e88ba4af1" /><Relationship Type="http://schemas.openxmlformats.org/officeDocument/2006/relationships/hyperlink" Target="https://meteor-uat.aihw.gov.au/content/613888" TargetMode="External" Id="R9a029a2b8e78486f" /><Relationship Type="http://schemas.openxmlformats.org/officeDocument/2006/relationships/hyperlink" Target="https://meteor-uat.aihw.gov.au/content/613855" TargetMode="External" Id="Re0f3fb7708a54db4" /><Relationship Type="http://schemas.openxmlformats.org/officeDocument/2006/relationships/hyperlink" Target="https://meteor-uat.aihw.gov.au/content/578608" TargetMode="External" Id="R9126f8b4e1a14449" /><Relationship Type="http://schemas.openxmlformats.org/officeDocument/2006/relationships/hyperlink" Target="https://meteor-uat.aihw.gov.au/content/578365" TargetMode="External" Id="Re4409b6279e54cb7" /><Relationship Type="http://schemas.openxmlformats.org/officeDocument/2006/relationships/hyperlink" Target="https://meteor-uat.aihw.gov.au/content/578355" TargetMode="External" Id="R5425b57fb87a499f" /><Relationship Type="http://schemas.openxmlformats.org/officeDocument/2006/relationships/hyperlink" Target="https://meteor-uat.aihw.gov.au/content/579449" TargetMode="External" Id="R23fe229c94aa4654" /><Relationship Type="http://schemas.openxmlformats.org/officeDocument/2006/relationships/hyperlink" Target="https://meteor-uat.aihw.gov.au/content/579469" TargetMode="External" Id="R74ae930d71994ce2" /><Relationship Type="http://schemas.openxmlformats.org/officeDocument/2006/relationships/hyperlink" Target="https://meteor-uat.aihw.gov.au/content/579507" TargetMode="External" Id="Recf06eaf041640f4" /><Relationship Type="http://schemas.openxmlformats.org/officeDocument/2006/relationships/hyperlink" Target="https://meteor-uat.aihw.gov.au/content/677181" TargetMode="External" Id="R64a3ab4ce19044aa" /><Relationship Type="http://schemas.openxmlformats.org/officeDocument/2006/relationships/hyperlink" Target="https://meteor-uat.aihw.gov.au/content/567074" TargetMode="External" Id="R49b7bc3c76774e7d" /><Relationship Type="http://schemas.openxmlformats.org/officeDocument/2006/relationships/hyperlink" Target="https://meteor-uat.aihw.gov.au/content/573746" TargetMode="External" Id="R948db3244798460c" /><Relationship Type="http://schemas.openxmlformats.org/officeDocument/2006/relationships/hyperlink" Target="https://meteor-uat.aihw.gov.au/content/666269" TargetMode="External" Id="R86e07475ba21427a" /><Relationship Type="http://schemas.openxmlformats.org/officeDocument/2006/relationships/hyperlink" Target="https://meteor-uat.aihw.gov.au/content/567245" TargetMode="External" Id="Rbcb8831b8c0e4b2e" /><Relationship Type="http://schemas.openxmlformats.org/officeDocument/2006/relationships/hyperlink" Target="https://meteor-uat.aihw.gov.au/content/577561" TargetMode="External" Id="R57ce068652024206" /><Relationship Type="http://schemas.openxmlformats.org/officeDocument/2006/relationships/hyperlink" Target="https://meteor-uat.aihw.gov.au/content/577718" TargetMode="External" Id="R7ee6e5dcbc3b451c" /><Relationship Type="http://schemas.openxmlformats.org/officeDocument/2006/relationships/hyperlink" Target="https://meteor-uat.aihw.gov.au/content/287316" TargetMode="External" Id="R80eec441ce3e4119" /><Relationship Type="http://schemas.openxmlformats.org/officeDocument/2006/relationships/hyperlink" Target="https://meteor-uat.aihw.gov.au/content/321271" TargetMode="External" Id="R804134b0a25a407d" /><Relationship Type="http://schemas.openxmlformats.org/officeDocument/2006/relationships/hyperlink" Target="https://meteor-uat.aihw.gov.au/content/578637" TargetMode="External" Id="Rc79dd8f81e5b4c25" /><Relationship Type="http://schemas.openxmlformats.org/officeDocument/2006/relationships/hyperlink" Target="https://meteor-uat.aihw.gov.au/content/291036" TargetMode="External" Id="R624a97477f5d4179" /><Relationship Type="http://schemas.openxmlformats.org/officeDocument/2006/relationships/hyperlink" Target="https://meteor-uat.aihw.gov.au/content/287316" TargetMode="External" Id="R80577615fc144022" /><Relationship Type="http://schemas.openxmlformats.org/officeDocument/2006/relationships/hyperlink" Target="https://meteor-uat.aihw.gov.au/content/483060" TargetMode="External" Id="R7cfc9ac5164a4e98" /><Relationship Type="http://schemas.openxmlformats.org/officeDocument/2006/relationships/hyperlink" Target="https://meteor-uat.aihw.gov.au/content/578882" TargetMode="External" Id="R12008546ef8d4578" /><Relationship Type="http://schemas.openxmlformats.org/officeDocument/2006/relationships/hyperlink" Target="https://meteor-uat.aihw.gov.au/content/578867" TargetMode="External" Id="Rce7c10c1ef794b5e" /><Relationship Type="http://schemas.openxmlformats.org/officeDocument/2006/relationships/hyperlink" Target="https://meteor-uat.aihw.gov.au/content/578898" TargetMode="External" Id="Rd059d9b5c78f46ab" /><Relationship Type="http://schemas.openxmlformats.org/officeDocument/2006/relationships/hyperlink" Target="https://meteor-uat.aihw.gov.au/content/578969" TargetMode="External" Id="Rb6d10c971c164f71" /><Relationship Type="http://schemas.openxmlformats.org/officeDocument/2006/relationships/hyperlink" Target="https://meteor-uat.aihw.gov.au/content/579059" TargetMode="External" Id="R73bb581494fa4fed" /><Relationship Type="http://schemas.openxmlformats.org/officeDocument/2006/relationships/hyperlink" Target="https://meteor-uat.aihw.gov.au/content/579051" TargetMode="External" Id="Ra663c9cf99594de2" /><Relationship Type="http://schemas.openxmlformats.org/officeDocument/2006/relationships/hyperlink" Target="https://meteor-uat.aihw.gov.au/content/579384" TargetMode="External" Id="R9ab6772d0e304630" /><Relationship Type="http://schemas.openxmlformats.org/officeDocument/2006/relationships/hyperlink" Target="https://meteor-uat.aihw.gov.au/content/579622" TargetMode="External" Id="R8df33b72e1d24034" /><Relationship Type="http://schemas.openxmlformats.org/officeDocument/2006/relationships/hyperlink" Target="https://meteor-uat.aihw.gov.au/content/579658" TargetMode="External" Id="Rc5f4abbba2a145f3" /><Relationship Type="http://schemas.openxmlformats.org/officeDocument/2006/relationships/hyperlink" Target="https://meteor-uat.aihw.gov.au/content/579320" TargetMode="External" Id="R0137472bc85c4365" /><Relationship Type="http://schemas.openxmlformats.org/officeDocument/2006/relationships/hyperlink" Target="https://meteor-uat.aihw.gov.au/content/579353" TargetMode="External" Id="R3c23a3b1d2bd4106" /><Relationship Type="http://schemas.openxmlformats.org/officeDocument/2006/relationships/hyperlink" Target="https://meteor-uat.aihw.gov.au/content/569026" TargetMode="External" Id="Rf8775443c46c4132" /><Relationship Type="http://schemas.openxmlformats.org/officeDocument/2006/relationships/hyperlink" Target="https://meteor-uat.aihw.gov.au/content/569080" TargetMode="External" Id="R899e34b9060b4886" /><Relationship Type="http://schemas.openxmlformats.org/officeDocument/2006/relationships/hyperlink" Target="https://meteor-uat.aihw.gov.au/content/569212" TargetMode="External" Id="Raaa681a1ff384bf4" /><Relationship Type="http://schemas.openxmlformats.org/officeDocument/2006/relationships/hyperlink" Target="https://meteor-uat.aihw.gov.au/content/569219" TargetMode="External" Id="R0deac3e69cfd457a" /><Relationship Type="http://schemas.openxmlformats.org/officeDocument/2006/relationships/hyperlink" Target="https://meteor-uat.aihw.gov.au/content/578426" TargetMode="External" Id="R68dadd9120564c9d" /></Relationships>
</file>

<file path=word/_rels/header1.xml.rels>&#65279;<?xml version="1.0" encoding="utf-8"?><Relationships xmlns="http://schemas.openxmlformats.org/package/2006/relationships"><Relationship Type="http://schemas.openxmlformats.org/officeDocument/2006/relationships/image" Target="/media/image.png" Id="R137f062af2544c16" /></Relationships>
</file>