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85e96cc4947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9dd35516c4d0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d97b84d5bd4a43b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fd730a9953db4291">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a8cce475c2a5498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8687a366f54047fb">
              <w:r>
                <w:rPr>
                  <w:rStyle w:val="Hyperlink"/>
                </w:rPr>
                <w:t xml:space="preserve">Data quality page</w:t>
              </w:r>
            </w:hyperlink>
            <w:r>
              <w:rPr>
                <w:rStyle w:val="row-content-rich-text"/>
              </w:rPr>
              <w:t xml:space="preserve">, including </w:t>
            </w:r>
            <w:hyperlink w:history="true" r:id="R174eec7219c443fa">
              <w:r>
                <w:rPr>
                  <w:rStyle w:val="Hyperlink"/>
                </w:rPr>
                <w:t xml:space="preserve">Data Quality Statements</w:t>
              </w:r>
            </w:hyperlink>
            <w:r>
              <w:rPr>
                <w:rStyle w:val="row-content-rich-text"/>
              </w:rPr>
              <w:t xml:space="preserve"> for these data items and </w:t>
            </w:r>
            <w:hyperlink w:history="true" r:id="R990628e9ed834e59">
              <w:r>
                <w:rPr>
                  <w:rStyle w:val="Hyperlink"/>
                </w:rPr>
                <w:t xml:space="preserve">Fact sheets</w:t>
              </w:r>
            </w:hyperlink>
            <w:r>
              <w:rPr>
                <w:rStyle w:val="row-content-rich-text"/>
              </w:rPr>
              <w:t xml:space="preserve">,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w:t>
            </w:r>
            <w:r>
              <w:rPr>
                <w:rStyle w:val="row-content-rich-text"/>
                <w:i/>
              </w:rPr>
              <w:t xml:space="preserve">Census Dictionary 2011 </w:t>
            </w:r>
            <w:r>
              <w:rPr>
                <w:rStyle w:val="row-content-rich-text"/>
              </w:rPr>
              <w:t xml:space="preserve">(ABS 2011)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(down from 6.5%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521b2dc6e45e46f3">
              <w:r>
                <w:rPr>
                  <w:rStyle w:val="Hyperlink"/>
                </w:rPr>
                <w:t xml:space="preserve">data quality statements </w:t>
              </w:r>
            </w:hyperlink>
            <w:r>
              <w:rPr>
                <w:rStyle w:val="row-content-rich-text"/>
              </w:rPr>
              <w:t xml:space="preserve">and the </w:t>
            </w:r>
            <w:hyperlink w:history="true" r:id="R1bd4ab29c8574f9a">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(ABS 2006)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Census Dictionary, 2006. ABS Cat. no. 2901.0. Canberra: ABS.</w:t>
            </w:r>
          </w:p>
          <w:p>
            <w:pPr>
              <w:spacing w:after="160"/>
            </w:pPr>
            <w:r>
              <w:rPr>
                <w:rStyle w:val="row-content-rich-text"/>
              </w:rPr>
              <w:t xml:space="preserve">ABS 2011. Census Dictionary, 2011. ABS Cat. no. 2901.0.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1b1c6e73b4714">
              <w:r>
                <w:rPr>
                  <w:rStyle w:val="Hyperlink"/>
                </w:rPr>
                <w:t xml:space="preserve">National Indigenous Reform Agreement: PI 14a-Level of workforce participation (Census data), 2014 QS</w:t>
              </w:r>
            </w:hyperlink>
          </w:p>
          <w:p>
            <w:pPr>
              <w:pStyle w:val="registration-status"/>
              <w:spacing w:before="0" w:after="0"/>
            </w:pPr>
            <w:hyperlink w:history="true" r:id="R6fc5dd17c985474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c397469a5f56432f">
              <w:r>
                <w:rPr>
                  <w:rStyle w:val="Hyperlink"/>
                </w:rPr>
                <w:t xml:space="preserve">National Indigenous Reform Agreement: PI 14a-Level of workforce participation (Census data), 2018; Quality Statement</w:t>
              </w:r>
            </w:hyperlink>
          </w:p>
          <w:p>
            <w:pPr>
              <w:pStyle w:val="registration-status"/>
              <w:spacing w:before="0" w:after="0"/>
            </w:pPr>
            <w:hyperlink w:history="true" r:id="R3a2ab23d510a4941">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167ae2787f405c">
              <w:r>
                <w:rPr>
                  <w:rStyle w:val="Hyperlink"/>
                </w:rPr>
                <w:t xml:space="preserve">National Indigenous Reform Agreement: PI 14a—Level of workforce participation (Census data), 2017</w:t>
              </w:r>
            </w:hyperlink>
          </w:p>
          <w:p>
            <w:pPr>
              <w:pStyle w:val="registration-status"/>
              <w:spacing w:before="0" w:after="0"/>
            </w:pPr>
            <w:hyperlink w:history="true" r:id="R92de27fc314c493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c9b181d1a54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d7fd3a899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b181d1a54476b" /><Relationship Type="http://schemas.openxmlformats.org/officeDocument/2006/relationships/header" Target="/word/header1.xml" Id="Rc75924fbb87f43d8" /><Relationship Type="http://schemas.openxmlformats.org/officeDocument/2006/relationships/settings" Target="/word/settings.xml" Id="R37113e691fc84536" /><Relationship Type="http://schemas.openxmlformats.org/officeDocument/2006/relationships/styles" Target="/word/styles.xml" Id="R77ea8b2522884c81" /><Relationship Type="http://schemas.openxmlformats.org/officeDocument/2006/relationships/hyperlink" Target="https://meteor-uat.aihw.gov.au/RegistrationAuthority/9" TargetMode="External" Id="Rf589dd35516c4d03" /><Relationship Type="http://schemas.openxmlformats.org/officeDocument/2006/relationships/hyperlink" Target="http://www.abs.gov.au/websitedbs/D3310114.nsf/4a256353001af3ed4b2562bb00121564/10ca14cb967e5b83ca2573ae00197b65!OpenDocument" TargetMode="External" Id="Rd97b84d5bd4a43b6" /><Relationship Type="http://schemas.openxmlformats.org/officeDocument/2006/relationships/hyperlink" Target="http://www.abs.gov.au/websitedbs/censushome.nsf/4a256353001af3ed4b2562bb00121564/data" TargetMode="External" Id="Rfd730a9953db4291" /><Relationship Type="http://schemas.openxmlformats.org/officeDocument/2006/relationships/hyperlink" Target="mailto:client.services@abs.gov.au" TargetMode="External" Id="Ra8cce475c2a54982" /><Relationship Type="http://schemas.openxmlformats.org/officeDocument/2006/relationships/hyperlink" Target="http://www.abs.gov.au/websitedbs/censushome.nsf/home/dataquality?opendocument&amp;navpos=400" TargetMode="External" Id="R8687a366f54047fb" /><Relationship Type="http://schemas.openxmlformats.org/officeDocument/2006/relationships/hyperlink" Target="http://www.abs.gov.au/websitedbs/censushome.nsf/home/statements?opendocument&amp;navpos=430" TargetMode="External" Id="R174eec7219c443fa" /><Relationship Type="http://schemas.openxmlformats.org/officeDocument/2006/relationships/hyperlink" Target="http://www.abs.gov.au/websitedbs/censushome.nsf/home/factsheets?opendocument&amp;navpos=450" TargetMode="External" Id="R990628e9ed834e59" /><Relationship Type="http://schemas.openxmlformats.org/officeDocument/2006/relationships/hyperlink" Target="http://www.abs.gov.au/websitedbs/censushome.nsf/home/statements?opendocument&amp;navpos=430" TargetMode="External" Id="R521b2dc6e45e46f3" /><Relationship Type="http://schemas.openxmlformats.org/officeDocument/2006/relationships/hyperlink" Target="http://www.abs.gov.au/websitedbs/censushome.nsf/home/nonresponserates?opendocument&amp;navpos=440" TargetMode="External" Id="R1bd4ab29c8574f9a" /><Relationship Type="http://schemas.openxmlformats.org/officeDocument/2006/relationships/hyperlink" Target="https://meteor-uat.aihw.gov.au/content/567234" TargetMode="External" Id="Rc661b1c6e73b4714" /><Relationship Type="http://schemas.openxmlformats.org/officeDocument/2006/relationships/hyperlink" Target="https://meteor-uat.aihw.gov.au/RegistrationAuthority/9" TargetMode="External" Id="R6fc5dd17c985474f" /><Relationship Type="http://schemas.openxmlformats.org/officeDocument/2006/relationships/hyperlink" Target="https://meteor-uat.aihw.gov.au/content/689615" TargetMode="External" Id="Rc397469a5f56432f" /><Relationship Type="http://schemas.openxmlformats.org/officeDocument/2006/relationships/hyperlink" Target="https://meteor-uat.aihw.gov.au/RegistrationAuthority/9" TargetMode="External" Id="R3a2ab23d510a4941" /><Relationship Type="http://schemas.openxmlformats.org/officeDocument/2006/relationships/hyperlink" Target="https://meteor-uat.aihw.gov.au/content/645412" TargetMode="External" Id="R63167ae2787f405c" /><Relationship Type="http://schemas.openxmlformats.org/officeDocument/2006/relationships/hyperlink" Target="https://meteor-uat.aihw.gov.au/RegistrationAuthority/9" TargetMode="External" Id="R92de27fc314c4938" /></Relationships>
</file>

<file path=word/_rels/header1.xml.rels>&#65279;<?xml version="1.0" encoding="utf-8"?><Relationships xmlns="http://schemas.openxmlformats.org/package/2006/relationships"><Relationship Type="http://schemas.openxmlformats.org/officeDocument/2006/relationships/image" Target="/media/image.png" Id="R52ed7fd3a8994406" /></Relationships>
</file>