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77aaec54b48c6" /></Relationships>
</file>

<file path=word/document.xml><?xml version="1.0" encoding="utf-8"?>
<w:document xmlns:r="http://schemas.openxmlformats.org/officeDocument/2006/relationships" xmlns:w="http://schemas.openxmlformats.org/wordprocessingml/2006/main">
  <w:body>
    <w:p>
      <w:pPr>
        <w:pStyle w:val="Title"/>
      </w:pPr>
      <w:r>
        <w:t>Country code (SACC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c058d88ec44ab">
              <w:r>
                <w:rPr>
                  <w:rStyle w:val="Hyperlink"/>
                  <w:color w:val="244061"/>
                </w:rPr>
                <w:t xml:space="preserve">Health!</w:t>
              </w:r>
            </w:hyperlink>
            <w:r>
              <w:rPr>
                <w:rStyle w:val="row-content"/>
                <w:color w:val="244061"/>
              </w:rPr>
              <w:t xml:space="preserve">, Standard 06/12/2016</w:t>
            </w:r>
          </w:p>
          <w:p>
            <w:pPr>
              <w:spacing w:before="0" w:after="0"/>
            </w:pPr>
            <w:hyperlink w:history="true" r:id="Rd1f9e29594a641f7">
              <w:r>
                <w:rPr>
                  <w:rStyle w:val="Hyperlink"/>
                  <w:color w:val="244061"/>
                </w:rPr>
                <w:t xml:space="preserve">Tasmanian Health</w:t>
              </w:r>
            </w:hyperlink>
            <w:r>
              <w:rPr>
                <w:rStyle w:val="row-content"/>
                <w:color w:val="244061"/>
              </w:rPr>
              <w:t xml:space="preserve">, Standard 27/06/2017</w:t>
            </w:r>
          </w:p>
          <w:p>
            <w:pPr>
              <w:spacing w:before="0" w:after="0"/>
            </w:pPr>
            <w:hyperlink w:history="true" r:id="R4564adc052b843ea">
              <w:r>
                <w:rPr>
                  <w:rStyle w:val="Hyperlink"/>
                  <w:color w:val="244061"/>
                </w:rPr>
                <w:t xml:space="preserve">Disability</w:t>
              </w:r>
            </w:hyperlink>
            <w:r>
              <w:rPr>
                <w:rStyle w:val="row-content"/>
                <w:color w:val="244061"/>
              </w:rPr>
              <w:t xml:space="preserve">, Standard 15/12/2017</w:t>
            </w:r>
          </w:p>
          <w:p>
            <w:pPr>
              <w:spacing w:before="0" w:after="0"/>
            </w:pPr>
            <w:hyperlink w:history="true" r:id="R8d456a362076434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8d6f9c265e84685">
              <w:r>
                <w:rPr>
                  <w:rStyle w:val="Hyperlink"/>
                  <w:color w:val="244061"/>
                </w:rPr>
                <w:t xml:space="preserve">Homelessness</w:t>
              </w:r>
            </w:hyperlink>
            <w:r>
              <w:rPr>
                <w:rStyle w:val="row-content"/>
                <w:color w:val="244061"/>
              </w:rPr>
              <w:t xml:space="preserve">, Standard 10/08/2018</w:t>
            </w:r>
          </w:p>
          <w:p>
            <w:pPr>
              <w:spacing w:before="0" w:after="0"/>
            </w:pPr>
            <w:hyperlink w:history="true" r:id="Rcc4391d8b3f545da">
              <w:r>
                <w:rPr>
                  <w:rStyle w:val="Hyperlink"/>
                  <w:color w:val="244061"/>
                </w:rPr>
                <w:t xml:space="preserve">Children and Families</w:t>
              </w:r>
            </w:hyperlink>
            <w:r>
              <w:rPr>
                <w:rStyle w:val="row-content"/>
                <w:color w:val="244061"/>
              </w:rPr>
              <w:t xml:space="preserve">, Standard 11/11/2018</w:t>
            </w:r>
          </w:p>
          <w:p>
            <w:pPr>
              <w:spacing w:before="0" w:after="0"/>
            </w:pPr>
            <w:hyperlink w:history="true" r:id="Re235e0205b084e3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2016)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5cc004e2194193">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SACC was previously known as the Australian Standard Classification of Countries for Social Statistics (ASCCSS).</w:t>
            </w:r>
          </w:p>
          <w:p>
            <w:pPr/>
            <w:r>
              <w:rPr>
                <w:rStyle w:val="row-content-rich-text"/>
              </w:rPr>
              <w:t xml:space="preserve">The first edition of the SACC was published in 1998. The first edition had a number of revisions, with the final revision (R2.03) in 2007. The Second edition of SACC was first published in 2008.This edition was followed by SACC 2011 and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d7c68531c84ee7">
              <w:r>
                <w:rPr>
                  <w:rStyle w:val="Hyperlink"/>
                </w:rPr>
                <w:t xml:space="preserve">Country code (SACC 2011) NNNN</w:t>
              </w:r>
            </w:hyperlink>
          </w:p>
          <w:p>
            <w:pPr>
              <w:pStyle w:val="registration-status"/>
              <w:spacing w:before="0" w:after="0"/>
            </w:pPr>
            <w:hyperlink w:history="true" r:id="R18a7eaa6be8243f9">
              <w:r>
                <w:rPr>
                  <w:rStyle w:val="Hyperlink"/>
                  <w:color w:val="244061"/>
                </w:rPr>
                <w:t xml:space="preserve">Children and Families</w:t>
              </w:r>
            </w:hyperlink>
            <w:r>
              <w:rPr>
                <w:rStyle w:val="row-content"/>
                <w:color w:val="244061"/>
              </w:rPr>
              <w:t xml:space="preserve">, Superseded 11/11/2018</w:t>
            </w:r>
          </w:p>
          <w:p>
            <w:pPr>
              <w:pStyle w:val="registration-status"/>
              <w:spacing w:before="0" w:after="0"/>
            </w:pPr>
            <w:hyperlink w:history="true" r:id="Rc113ee2763fd4871">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2b1fd0571b98436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c9d9c3184f7470f">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0b1b5ef148f1487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ebcb7f4271d40f8">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15bc47f73f84478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3397cfe9aee4e4b">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6e1a615bf2a84fb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94207cb498b4a82">
              <w:r>
                <w:rPr>
                  <w:rStyle w:val="Hyperlink"/>
                </w:rPr>
                <w:t xml:space="preserve">Address—country identifier, country code (SACC 2016) NNNN</w:t>
              </w:r>
            </w:hyperlink>
          </w:p>
          <w:p>
            <w:pPr>
              <w:pStyle w:val="registration-status"/>
              <w:spacing w:before="0" w:after="0"/>
            </w:pPr>
            <w:hyperlink w:history="true" r:id="Rb8bf8188d17e48a6">
              <w:r>
                <w:rPr>
                  <w:rStyle w:val="Hyperlink"/>
                  <w:color w:val="244061"/>
                </w:rPr>
                <w:t xml:space="preserve">Health!</w:t>
              </w:r>
            </w:hyperlink>
            <w:r>
              <w:rPr>
                <w:rStyle w:val="row-content"/>
                <w:color w:val="244061"/>
              </w:rPr>
              <w:t xml:space="preserve">, Standard 06/12/2016</w:t>
            </w:r>
          </w:p>
          <w:p>
            <w:r>
              <w:br/>
            </w:r>
            <w:hyperlink w:history="true" r:id="R0ccb14e5ebbb4143">
              <w:r>
                <w:rPr>
                  <w:rStyle w:val="Hyperlink"/>
                </w:rPr>
                <w:t xml:space="preserve">Individual service provider—country of institution awarding qualification, code (SACC 2016) NNNN</w:t>
              </w:r>
            </w:hyperlink>
          </w:p>
          <w:p>
            <w:pPr>
              <w:pStyle w:val="registration-status"/>
              <w:spacing w:before="0" w:after="0"/>
            </w:pPr>
            <w:hyperlink w:history="true" r:id="Ra44860cf4a264bfb">
              <w:r>
                <w:rPr>
                  <w:rStyle w:val="Hyperlink"/>
                  <w:color w:val="244061"/>
                </w:rPr>
                <w:t xml:space="preserve">Health!</w:t>
              </w:r>
            </w:hyperlink>
            <w:r>
              <w:rPr>
                <w:rStyle w:val="row-content"/>
                <w:color w:val="244061"/>
              </w:rPr>
              <w:t xml:space="preserve">, Standard 06/12/2016</w:t>
            </w:r>
          </w:p>
          <w:p>
            <w:r>
              <w:br/>
            </w:r>
            <w:hyperlink w:history="true" r:id="R2881ac9f91ee4b96">
              <w:r>
                <w:rPr>
                  <w:rStyle w:val="Hyperlink"/>
                </w:rPr>
                <w:t xml:space="preserve">Person—country of birth, code (SACC 2016) NNNN</w:t>
              </w:r>
            </w:hyperlink>
          </w:p>
          <w:p>
            <w:pPr>
              <w:pStyle w:val="registration-status"/>
              <w:spacing w:before="0" w:after="0"/>
            </w:pPr>
            <w:hyperlink w:history="true" r:id="R4f09cd8ffd524b89">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f6916e2ef7ab4571">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c1bd6f7a280f4871">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c367f41efcd74cd4">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31221b3bbd844ee4">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181a7614a1ad4a51">
              <w:r>
                <w:rPr>
                  <w:rStyle w:val="Hyperlink"/>
                  <w:color w:val="244061"/>
                </w:rPr>
                <w:t xml:space="preserve">Youth Justice</w:t>
              </w:r>
            </w:hyperlink>
            <w:r>
              <w:rPr>
                <w:rStyle w:val="row-content"/>
                <w:color w:val="244061"/>
              </w:rPr>
              <w:t xml:space="preserve">, Standard 15/02/2022</w:t>
            </w:r>
          </w:p>
          <w:p>
            <w:r>
              <w:br/>
            </w:r>
            <w:hyperlink w:history="true" r:id="R29dedda30de04991">
              <w:r>
                <w:rPr>
                  <w:rStyle w:val="Hyperlink"/>
                </w:rPr>
                <w:t xml:space="preserve">Person—country of origin, code (SACC 2016) NNNN</w:t>
              </w:r>
            </w:hyperlink>
          </w:p>
          <w:p>
            <w:pPr>
              <w:pStyle w:val="registration-status"/>
              <w:spacing w:before="0" w:after="0"/>
            </w:pPr>
            <w:hyperlink w:history="true" r:id="R0548e5e927a14193">
              <w:r>
                <w:rPr>
                  <w:rStyle w:val="Hyperlink"/>
                  <w:color w:val="244061"/>
                </w:rPr>
                <w:t xml:space="preserve">Children and Families</w:t>
              </w:r>
            </w:hyperlink>
            <w:r>
              <w:rPr>
                <w:rStyle w:val="row-content"/>
                <w:color w:val="244061"/>
              </w:rPr>
              <w:t xml:space="preserve">, Standard 12/11/2018</w:t>
            </w:r>
          </w:p>
          <w:p>
            <w:r>
              <w:br/>
            </w:r>
            <w:hyperlink w:history="true" r:id="Rdfd60b9e083d4c5b">
              <w:r>
                <w:rPr>
                  <w:rStyle w:val="Hyperlink"/>
                </w:rPr>
                <w:t xml:space="preserve">Person—country of residence, code (SACC 2016) NNNN</w:t>
              </w:r>
            </w:hyperlink>
          </w:p>
          <w:p>
            <w:pPr>
              <w:pStyle w:val="registration-status"/>
              <w:spacing w:before="0" w:after="0"/>
            </w:pPr>
            <w:hyperlink w:history="true" r:id="Ree35e8a7f1cb41e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4c610be320341ad">
              <w:r>
                <w:rPr>
                  <w:rStyle w:val="Hyperlink"/>
                </w:rPr>
                <w:t xml:space="preserve">Person—partner's country of birth, code (SACC 2016) NNNN</w:t>
              </w:r>
            </w:hyperlink>
          </w:p>
          <w:p>
            <w:pPr>
              <w:pStyle w:val="registration-status"/>
              <w:spacing w:before="0" w:after="0"/>
            </w:pPr>
            <w:hyperlink w:history="true" r:id="R94dba6ef76184c5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d26ebd5b880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75957ee23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6ebd5b8804d11" /><Relationship Type="http://schemas.openxmlformats.org/officeDocument/2006/relationships/header" Target="/word/header1.xml" Id="R27d48700484549b4" /><Relationship Type="http://schemas.openxmlformats.org/officeDocument/2006/relationships/settings" Target="/word/settings.xml" Id="Rb48229e648154787" /><Relationship Type="http://schemas.openxmlformats.org/officeDocument/2006/relationships/styles" Target="/word/styles.xml" Id="R7b6ebdf099d74060" /><Relationship Type="http://schemas.openxmlformats.org/officeDocument/2006/relationships/hyperlink" Target="https://meteor-uat.aihw.gov.au/RegistrationAuthority/14" TargetMode="External" Id="R969c058d88ec44ab" /><Relationship Type="http://schemas.openxmlformats.org/officeDocument/2006/relationships/hyperlink" Target="https://meteor-uat.aihw.gov.au/RegistrationAuthority/17" TargetMode="External" Id="Rd1f9e29594a641f7" /><Relationship Type="http://schemas.openxmlformats.org/officeDocument/2006/relationships/hyperlink" Target="https://meteor-uat.aihw.gov.au/RegistrationAuthority/18" TargetMode="External" Id="R4564adc052b843ea" /><Relationship Type="http://schemas.openxmlformats.org/officeDocument/2006/relationships/hyperlink" Target="https://meteor-uat.aihw.gov.au/RegistrationAuthority/7" TargetMode="External" Id="R8d456a3620764342" /><Relationship Type="http://schemas.openxmlformats.org/officeDocument/2006/relationships/hyperlink" Target="https://meteor-uat.aihw.gov.au/RegistrationAuthority/16" TargetMode="External" Id="R28d6f9c265e84685" /><Relationship Type="http://schemas.openxmlformats.org/officeDocument/2006/relationships/hyperlink" Target="https://meteor-uat.aihw.gov.au/RegistrationAuthority/1" TargetMode="External" Id="Rcc4391d8b3f545da" /><Relationship Type="http://schemas.openxmlformats.org/officeDocument/2006/relationships/hyperlink" Target="https://meteor-uat.aihw.gov.au/RegistrationAuthority/4" TargetMode="External" Id="Re235e0205b084e32" /><Relationship Type="http://schemas.openxmlformats.org/officeDocument/2006/relationships/hyperlink" Target="https://meteor-uat.aihw.gov.au/content/659350" TargetMode="External" Id="Ree5cc004e2194193" /><Relationship Type="http://schemas.openxmlformats.org/officeDocument/2006/relationships/hyperlink" Target="https://meteor-uat.aihw.gov.au/content/459969" TargetMode="External" Id="Rdfd7c68531c84ee7" /><Relationship Type="http://schemas.openxmlformats.org/officeDocument/2006/relationships/hyperlink" Target="https://meteor-uat.aihw.gov.au/RegistrationAuthority/1" TargetMode="External" Id="R18a7eaa6be8243f9" /><Relationship Type="http://schemas.openxmlformats.org/officeDocument/2006/relationships/hyperlink" Target="https://meteor-uat.aihw.gov.au/RegistrationAuthority/3" TargetMode="External" Id="Rc113ee2763fd4871" /><Relationship Type="http://schemas.openxmlformats.org/officeDocument/2006/relationships/hyperlink" Target="https://meteor-uat.aihw.gov.au/RegistrationAuthority/18" TargetMode="External" Id="R2b1fd0571b984367" /><Relationship Type="http://schemas.openxmlformats.org/officeDocument/2006/relationships/hyperlink" Target="https://meteor-uat.aihw.gov.au/RegistrationAuthority/14" TargetMode="External" Id="Rec9d9c3184f7470f" /><Relationship Type="http://schemas.openxmlformats.org/officeDocument/2006/relationships/hyperlink" Target="https://meteor-uat.aihw.gov.au/RegistrationAuthority/16" TargetMode="External" Id="R0b1b5ef148f14874" /><Relationship Type="http://schemas.openxmlformats.org/officeDocument/2006/relationships/hyperlink" Target="https://meteor-uat.aihw.gov.au/RegistrationAuthority/13" TargetMode="External" Id="R6ebcb7f4271d40f8" /><Relationship Type="http://schemas.openxmlformats.org/officeDocument/2006/relationships/hyperlink" Target="https://meteor-uat.aihw.gov.au/RegistrationAuthority/6" TargetMode="External" Id="R15bc47f73f84478d" /><Relationship Type="http://schemas.openxmlformats.org/officeDocument/2006/relationships/hyperlink" Target="https://meteor-uat.aihw.gov.au/RegistrationAuthority/17" TargetMode="External" Id="Ra3397cfe9aee4e4b" /><Relationship Type="http://schemas.openxmlformats.org/officeDocument/2006/relationships/hyperlink" Target="https://meteor-uat.aihw.gov.au/RegistrationAuthority/5" TargetMode="External" Id="R6e1a615bf2a84fb0" /><Relationship Type="http://schemas.openxmlformats.org/officeDocument/2006/relationships/hyperlink" Target="https://meteor-uat.aihw.gov.au/content/659626" TargetMode="External" Id="Rb94207cb498b4a82" /><Relationship Type="http://schemas.openxmlformats.org/officeDocument/2006/relationships/hyperlink" Target="https://meteor-uat.aihw.gov.au/RegistrationAuthority/14" TargetMode="External" Id="Rb8bf8188d17e48a6" /><Relationship Type="http://schemas.openxmlformats.org/officeDocument/2006/relationships/hyperlink" Target="https://meteor-uat.aihw.gov.au/content/659621" TargetMode="External" Id="R0ccb14e5ebbb4143" /><Relationship Type="http://schemas.openxmlformats.org/officeDocument/2006/relationships/hyperlink" Target="https://meteor-uat.aihw.gov.au/RegistrationAuthority/14" TargetMode="External" Id="Ra44860cf4a264bfb" /><Relationship Type="http://schemas.openxmlformats.org/officeDocument/2006/relationships/hyperlink" Target="https://meteor-uat.aihw.gov.au/content/659454" TargetMode="External" Id="R2881ac9f91ee4b96" /><Relationship Type="http://schemas.openxmlformats.org/officeDocument/2006/relationships/hyperlink" Target="https://meteor-uat.aihw.gov.au/RegistrationAuthority/7" TargetMode="External" Id="R4f09cd8ffd524b89" /><Relationship Type="http://schemas.openxmlformats.org/officeDocument/2006/relationships/hyperlink" Target="https://meteor-uat.aihw.gov.au/RegistrationAuthority/18" TargetMode="External" Id="Rf6916e2ef7ab4571" /><Relationship Type="http://schemas.openxmlformats.org/officeDocument/2006/relationships/hyperlink" Target="https://meteor-uat.aihw.gov.au/RegistrationAuthority/14" TargetMode="External" Id="Rc1bd6f7a280f4871" /><Relationship Type="http://schemas.openxmlformats.org/officeDocument/2006/relationships/hyperlink" Target="https://meteor-uat.aihw.gov.au/RegistrationAuthority/16" TargetMode="External" Id="Rc367f41efcd74cd4" /><Relationship Type="http://schemas.openxmlformats.org/officeDocument/2006/relationships/hyperlink" Target="https://meteor-uat.aihw.gov.au/RegistrationAuthority/17" TargetMode="External" Id="R31221b3bbd844ee4" /><Relationship Type="http://schemas.openxmlformats.org/officeDocument/2006/relationships/hyperlink" Target="https://meteor-uat.aihw.gov.au/RegistrationAuthority/4" TargetMode="External" Id="R181a7614a1ad4a51" /><Relationship Type="http://schemas.openxmlformats.org/officeDocument/2006/relationships/hyperlink" Target="https://meteor-uat.aihw.gov.au/content/666464" TargetMode="External" Id="R29dedda30de04991" /><Relationship Type="http://schemas.openxmlformats.org/officeDocument/2006/relationships/hyperlink" Target="https://meteor-uat.aihw.gov.au/RegistrationAuthority/1" TargetMode="External" Id="R0548e5e927a14193" /><Relationship Type="http://schemas.openxmlformats.org/officeDocument/2006/relationships/hyperlink" Target="https://meteor-uat.aihw.gov.au/content/666397" TargetMode="External" Id="Rdfd60b9e083d4c5b" /><Relationship Type="http://schemas.openxmlformats.org/officeDocument/2006/relationships/hyperlink" Target="https://meteor-uat.aihw.gov.au/RegistrationAuthority/7" TargetMode="External" Id="Ree35e8a7f1cb41e0" /><Relationship Type="http://schemas.openxmlformats.org/officeDocument/2006/relationships/hyperlink" Target="https://meteor-uat.aihw.gov.au/content/666395" TargetMode="External" Id="R44c610be320341ad" /><Relationship Type="http://schemas.openxmlformats.org/officeDocument/2006/relationships/hyperlink" Target="https://meteor-uat.aihw.gov.au/RegistrationAuthority/7" TargetMode="External" Id="R94dba6ef76184c5a" /></Relationships>
</file>

<file path=word/_rels/header1.xml.rels>&#65279;<?xml version="1.0" encoding="utf-8"?><Relationships xmlns="http://schemas.openxmlformats.org/package/2006/relationships"><Relationship Type="http://schemas.openxmlformats.org/officeDocument/2006/relationships/image" Target="/media/image.png" Id="R3ce75957ee234786" /></Relationships>
</file>