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8974cf58f04d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9b2cc20dc4e6c">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5cdccc82724f7b">
              <w:r>
                <w:rPr>
                  <w:rStyle w:val="Hyperlink"/>
                </w:rPr>
                <w:t xml:space="preserve">National Healthcare Agreement (2018)</w:t>
              </w:r>
            </w:hyperlink>
          </w:p>
          <w:p>
            <w:pPr>
              <w:pStyle w:val="registration-status"/>
              <w:spacing w:before="0" w:after="0"/>
            </w:pPr>
            <w:hyperlink w:history="true" r:id="Rcffca25b21b24571">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98f517289e34f79">
              <w:r>
                <w:rPr>
                  <w:rStyle w:val="Hyperlink"/>
                </w:rPr>
                <w:t xml:space="preserve">Primary and Community Health</w:t>
              </w:r>
            </w:hyperlink>
          </w:p>
          <w:p>
            <w:pPr>
              <w:pStyle w:val="registration-status"/>
              <w:spacing w:before="0" w:after="0"/>
            </w:pPr>
            <w:hyperlink w:history="true" r:id="R96f5e1baf5c54f2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76eaf42e750454f">
              <w:r>
                <w:rPr>
                  <w:rStyle w:val="Hyperlink"/>
                </w:rPr>
                <w:t xml:space="preserve">National Healthcare Agreement: PI 14-People deferring access to selected healthcare due to financial barriers, 2018 QS</w:t>
              </w:r>
            </w:hyperlink>
          </w:p>
          <w:p>
            <w:pPr>
              <w:pStyle w:val="registration-status"/>
              <w:spacing w:before="0" w:after="0"/>
            </w:pPr>
            <w:hyperlink w:history="true" r:id="Ra88578dcae9d4b39">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prescribed medication, dental care,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years and over who reported delaying or not seeing a GP in the last 12 months because of cost.</w:t>
            </w:r>
          </w:p>
          <w:p>
            <w:pPr>
              <w:spacing w:after="160"/>
            </w:pPr>
            <w:r>
              <w:rPr>
                <w:rStyle w:val="row-content-rich-text"/>
              </w:rPr>
              <w:t xml:space="preserve">(b) Number of persons aged 15 years and over who reported delaying or not seeing a medical specialist in the last 12 months because of cost.</w:t>
            </w:r>
          </w:p>
          <w:p>
            <w:pPr>
              <w:spacing w:after="160"/>
            </w:pPr>
            <w:r>
              <w:rPr>
                <w:rStyle w:val="row-content-rich-text"/>
              </w:rPr>
              <w:t xml:space="preserve">(c) Number of persons aged 15 years and over who reported delaying or not getting a prescription filled for medication in the last 12 months because of cost.</w:t>
            </w:r>
          </w:p>
          <w:p>
            <w:pPr>
              <w:spacing w:after="160"/>
            </w:pPr>
            <w:r>
              <w:rPr>
                <w:rStyle w:val="row-content-rich-text"/>
              </w:rPr>
              <w:t xml:space="preserve">(d) Number of persons aged 15 years and over who reported delaying or not seeing a dental practitioner in the last 12 months because of cost.</w:t>
            </w:r>
          </w:p>
          <w:p>
            <w:pPr/>
            <w:r>
              <w:rPr>
                <w:rStyle w:val="row-content-rich-text"/>
              </w:rPr>
              <w:t xml:space="preserve">(e) Number of persons aged 15 years and over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cd4c0971237408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abbdef6adedd465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ecee8065786420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9bf84ed19c23460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d221cc4217f046d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0adf2f5672c2475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dental practitioner in the last 12 months</w:t>
            </w:r>
          </w:p>
          <w:p>
            <w:r>
              <w:rPr>
                <w:rStyle w:val="row-content"/>
                <w:b/>
              </w:rPr>
              <w:t xml:space="preserve">Data Source</w:t>
            </w:r>
          </w:p>
          <w:p>
            <w:hyperlink w:history="true" r:id="R2a90fa94048c4e3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GP in the last 12 months</w:t>
            </w:r>
          </w:p>
          <w:p>
            <w:r>
              <w:rPr>
                <w:rStyle w:val="row-content"/>
                <w:b/>
              </w:rPr>
              <w:t xml:space="preserve">Data Source</w:t>
            </w:r>
          </w:p>
          <w:p>
            <w:hyperlink w:history="true" r:id="R4490484c212841f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medical specialist in the last 12 months</w:t>
            </w:r>
          </w:p>
          <w:p>
            <w:r>
              <w:rPr>
                <w:rStyle w:val="row-content"/>
                <w:b/>
              </w:rPr>
              <w:t xml:space="preserve">Data Source</w:t>
            </w:r>
          </w:p>
          <w:p>
            <w:hyperlink w:history="true" r:id="R5c80b8dfb1df4dd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 for delaying or not seeking treatment</w:t>
            </w:r>
          </w:p>
          <w:p>
            <w:r>
              <w:rPr>
                <w:rStyle w:val="row-content"/>
                <w:b/>
              </w:rPr>
              <w:t xml:space="preserve">Data Source</w:t>
            </w:r>
          </w:p>
          <w:p>
            <w:hyperlink w:history="true" r:id="R146deab88800472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dental practitioner in the last 12 months</w:t>
            </w:r>
          </w:p>
          <w:p>
            <w:r>
              <w:rPr>
                <w:rStyle w:val="row-content"/>
                <w:b/>
              </w:rPr>
              <w:t xml:space="preserve">Data Source</w:t>
            </w:r>
          </w:p>
          <w:p>
            <w:hyperlink w:history="true" r:id="R85df068b57734dd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9450609e1a8f416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aged 15 years and over who saw a GP or needed to see a GP but didn’t in the last 12 months.</w:t>
            </w:r>
          </w:p>
          <w:p>
            <w:pPr>
              <w:spacing w:after="160"/>
            </w:pPr>
            <w:r>
              <w:rPr>
                <w:rStyle w:val="row-content-rich-text"/>
              </w:rPr>
              <w:t xml:space="preserve">(b) Total number of persons aged 15 years and over who received a written referral to a specialist by a GP in the last 12 months.</w:t>
            </w:r>
          </w:p>
          <w:p>
            <w:pPr>
              <w:spacing w:after="160"/>
            </w:pPr>
            <w:r>
              <w:rPr>
                <w:rStyle w:val="row-content-rich-text"/>
              </w:rPr>
              <w:t xml:space="preserve">(c) Total number of persons aged 15 years and over who received a prescription for medication from a GP in the last 12 months.</w:t>
            </w:r>
          </w:p>
          <w:p>
            <w:pPr>
              <w:spacing w:after="160"/>
            </w:pPr>
            <w:r>
              <w:rPr>
                <w:rStyle w:val="row-content-rich-text"/>
              </w:rPr>
              <w:t xml:space="preserve">(d) Total number of persons aged 15 years and over who saw a dental practitioner or who needed to see a dental practitioner but didn’t in the last 12 months.</w:t>
            </w:r>
          </w:p>
          <w:p>
            <w:pPr/>
            <w:r>
              <w:rPr>
                <w:rStyle w:val="row-content-rich-text"/>
              </w:rPr>
              <w:t xml:space="preserve">(e) Total number of persons aged 15 years and over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ffa0b759065435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15b15990bfe407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7d84977813c0407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08cb702cca6b43b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prescription for medication from a GP in the last 12 months</w:t>
            </w:r>
          </w:p>
          <w:p>
            <w:r>
              <w:rPr>
                <w:rStyle w:val="row-content"/>
                <w:b/>
              </w:rPr>
              <w:t xml:space="preserve">Data Source</w:t>
            </w:r>
          </w:p>
          <w:p>
            <w:hyperlink w:history="true" r:id="R7b981c98672d4f9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written referral to a specialist by a GP in the last 12 months.</w:t>
            </w:r>
          </w:p>
          <w:p>
            <w:r>
              <w:rPr>
                <w:rStyle w:val="row-content"/>
                <w:b/>
              </w:rPr>
              <w:t xml:space="preserve">Data Source</w:t>
            </w:r>
          </w:p>
          <w:p>
            <w:hyperlink w:history="true" r:id="Raa9eda38461f495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practitioner or who needed to see a dental practitioner but didn’t in the last 12 months.</w:t>
            </w:r>
          </w:p>
          <w:p>
            <w:r>
              <w:rPr>
                <w:rStyle w:val="row-content"/>
                <w:b/>
              </w:rPr>
              <w:t xml:space="preserve">Data Source</w:t>
            </w:r>
          </w:p>
          <w:p>
            <w:hyperlink w:history="true" r:id="R0906163b80c24cc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or needed to see a GP but didn't in the last 12 months</w:t>
            </w:r>
          </w:p>
          <w:p>
            <w:r>
              <w:rPr>
                <w:rStyle w:val="row-content"/>
                <w:b/>
              </w:rPr>
              <w:t xml:space="preserve">Data Source</w:t>
            </w:r>
          </w:p>
          <w:p>
            <w:hyperlink w:history="true" r:id="Rfdd4e015712c475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dental practitioner in the last 12 months</w:t>
            </w:r>
          </w:p>
          <w:p>
            <w:r>
              <w:rPr>
                <w:rStyle w:val="row-content"/>
                <w:b/>
              </w:rPr>
              <w:t xml:space="preserve">Data Source</w:t>
            </w:r>
          </w:p>
          <w:p>
            <w:hyperlink w:history="true" r:id="R19fc00f189f8495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GP in the last 12 months</w:t>
            </w:r>
          </w:p>
          <w:p>
            <w:r>
              <w:rPr>
                <w:rStyle w:val="row-content"/>
                <w:b/>
              </w:rPr>
              <w:t xml:space="preserve">Data Source</w:t>
            </w:r>
          </w:p>
          <w:p>
            <w:hyperlink w:history="true" r:id="Rf1b567729696450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8c05f8822f924ea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 type of healthcare (GP, prescribed medication, i.e. measures (a) and (c)).</w:t>
            </w:r>
          </w:p>
          <w:p>
            <w:pPr>
              <w:spacing w:after="160"/>
            </w:pPr>
            <w:r>
              <w:rPr>
                <w:rStyle w:val="row-content-rich-text"/>
              </w:rPr>
              <w:t xml:space="preserve">2016–17—State and Territory, by type of healthcare (medical specialist, dental care, pathology or imaging tests, i.e. measures (b), (d) and (e)) (not reported).</w:t>
            </w:r>
          </w:p>
          <w:p>
            <w:pPr>
              <w:spacing w:after="160"/>
            </w:pPr>
            <w:r>
              <w:rPr>
                <w:rStyle w:val="row-content-rich-text"/>
              </w:rPr>
              <w:t xml:space="preserve">2016–17—State and Territory, by type of healthcare (GP, medical specialist, prescribed medication, dental care, pathology or imaging tests, i.e. measures (a) to (e)), by (not reported):</w:t>
            </w:r>
          </w:p>
          <w:p>
            <w:pPr>
              <w:pStyle w:val="ListParagraph"/>
              <w:numPr>
                <w:ilvl w:val="0"/>
                <w:numId w:val="2"/>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2016–17—Nationally by type of healthcare (GP, medical specialist, prescribed medication, dental care, pathology or imaging tests, i.e. measures (a) to (e)),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2011 – deciles</w:t>
            </w:r>
          </w:p>
          <w:p>
            <w:pPr>
              <w:pStyle w:val="ListParagraph"/>
              <w:numPr>
                <w:ilvl w:val="0"/>
                <w:numId w:val="3"/>
              </w:numPr>
            </w:pPr>
            <w:r>
              <w:rPr>
                <w:rStyle w:val="row-content-rich-text"/>
              </w:rPr>
              <w:t xml:space="preserve">remoteness (Australian Statistical Geography Standard (ASGS) – Edition 2011 – Remoteness Area)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541f3cf8a25248f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228b50c0aa9f4f8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38c4982e4204fa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f332c529c84df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836e65a33941f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66cbce4d08f477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8f362115a44f9b">
              <w:r>
                <w:rPr>
                  <w:rStyle w:val="Hyperlink"/>
                </w:rPr>
                <w:t xml:space="preserve">National Healthcare Agreement: PI 14–People deferring access to selected healthcare due to financial barriers, 2017</w:t>
              </w:r>
            </w:hyperlink>
          </w:p>
          <w:p>
            <w:pPr>
              <w:pStyle w:val="registration-status"/>
              <w:spacing w:before="0" w:after="0"/>
            </w:pPr>
            <w:hyperlink w:history="true" r:id="Rc093847ff6314328">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e6c58abcd45b4d57">
              <w:r>
                <w:rPr>
                  <w:rStyle w:val="Hyperlink"/>
                </w:rPr>
                <w:t xml:space="preserve">National Healthcare Agreement: PI 14–People deferring access to selected healthcare due to financial barriers, 2019</w:t>
              </w:r>
            </w:hyperlink>
          </w:p>
          <w:p>
            <w:pPr>
              <w:pStyle w:val="registration-status"/>
              <w:spacing w:before="0" w:after="0"/>
            </w:pPr>
            <w:hyperlink w:history="true" r:id="R2e0456606c034d8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b90ca7ce9ca486d">
              <w:r>
                <w:rPr>
                  <w:rStyle w:val="Hyperlink"/>
                </w:rPr>
                <w:t xml:space="preserve">National Healthcare Agreement: PI 32–Patient satisfaction/experience, 2018</w:t>
              </w:r>
            </w:hyperlink>
          </w:p>
          <w:p>
            <w:pPr>
              <w:pStyle w:val="registration-status"/>
              <w:spacing w:before="0" w:after="0"/>
            </w:pPr>
            <w:hyperlink w:history="true" r:id="Ra4b81005396b402c">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7ba7411db0b5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6536da4dd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7411db0b54ec7" /><Relationship Type="http://schemas.openxmlformats.org/officeDocument/2006/relationships/header" Target="/word/header1.xml" Id="Rfde902bc1ce544aa" /><Relationship Type="http://schemas.openxmlformats.org/officeDocument/2006/relationships/settings" Target="/word/settings.xml" Id="Rb2273f4550d840a7" /><Relationship Type="http://schemas.openxmlformats.org/officeDocument/2006/relationships/styles" Target="/word/styles.xml" Id="R5044daeb2361468a" /><Relationship Type="http://schemas.openxmlformats.org/officeDocument/2006/relationships/numbering" Target="/word/numbering.xml" Id="R62ad464b263e4da3" /><Relationship Type="http://schemas.openxmlformats.org/officeDocument/2006/relationships/hyperlink" Target="https://meteor-uat.aihw.gov.au/RegistrationAuthority/14" TargetMode="External" Id="Rf2b9b2cc20dc4e6c" /><Relationship Type="http://schemas.openxmlformats.org/officeDocument/2006/relationships/hyperlink" Target="https://meteor-uat.aihw.gov.au/content/658550" TargetMode="External" Id="R145cdccc82724f7b" /><Relationship Type="http://schemas.openxmlformats.org/officeDocument/2006/relationships/hyperlink" Target="https://meteor-uat.aihw.gov.au/RegistrationAuthority/14" TargetMode="External" Id="Rcffca25b21b24571" /><Relationship Type="http://schemas.openxmlformats.org/officeDocument/2006/relationships/hyperlink" Target="https://meteor-uat.aihw.gov.au/content/393484" TargetMode="External" Id="R898f517289e34f79" /><Relationship Type="http://schemas.openxmlformats.org/officeDocument/2006/relationships/hyperlink" Target="https://meteor-uat.aihw.gov.au/RegistrationAuthority/14" TargetMode="External" Id="R96f5e1baf5c54f2b" /><Relationship Type="http://schemas.openxmlformats.org/officeDocument/2006/relationships/hyperlink" Target="https://meteor-uat.aihw.gov.au/content/681629" TargetMode="External" Id="R576eaf42e750454f" /><Relationship Type="http://schemas.openxmlformats.org/officeDocument/2006/relationships/hyperlink" Target="https://meteor-uat.aihw.gov.au/RegistrationAuthority/14" TargetMode="External" Id="Ra88578dcae9d4b39" /><Relationship Type="http://schemas.openxmlformats.org/officeDocument/2006/relationships/hyperlink" Target="https://meteor-uat.aihw.gov.au/content/394410" TargetMode="External" Id="Rdcd4c09712374089" /><Relationship Type="http://schemas.openxmlformats.org/officeDocument/2006/relationships/hyperlink" Target="https://meteor-uat.aihw.gov.au/content/585489" TargetMode="External" Id="Rabbdef6adedd465e" /><Relationship Type="http://schemas.openxmlformats.org/officeDocument/2006/relationships/hyperlink" Target="https://meteor-uat.aihw.gov.au/content/585489" TargetMode="External" Id="Reecee80657864202" /><Relationship Type="http://schemas.openxmlformats.org/officeDocument/2006/relationships/hyperlink" Target="https://meteor-uat.aihw.gov.au/content/585489" TargetMode="External" Id="R9bf84ed19c234606" /><Relationship Type="http://schemas.openxmlformats.org/officeDocument/2006/relationships/hyperlink" Target="https://meteor-uat.aihw.gov.au/content/394410" TargetMode="External" Id="Rd221cc4217f046d5" /><Relationship Type="http://schemas.openxmlformats.org/officeDocument/2006/relationships/hyperlink" Target="https://meteor-uat.aihw.gov.au/content/394410" TargetMode="External" Id="R0adf2f5672c24758" /><Relationship Type="http://schemas.openxmlformats.org/officeDocument/2006/relationships/hyperlink" Target="https://meteor-uat.aihw.gov.au/content/394410" TargetMode="External" Id="R2a90fa94048c4e3a" /><Relationship Type="http://schemas.openxmlformats.org/officeDocument/2006/relationships/hyperlink" Target="https://meteor-uat.aihw.gov.au/content/394410" TargetMode="External" Id="R4490484c212841f9" /><Relationship Type="http://schemas.openxmlformats.org/officeDocument/2006/relationships/hyperlink" Target="https://meteor-uat.aihw.gov.au/content/394410" TargetMode="External" Id="R5c80b8dfb1df4dd1" /><Relationship Type="http://schemas.openxmlformats.org/officeDocument/2006/relationships/hyperlink" Target="https://meteor-uat.aihw.gov.au/content/394410" TargetMode="External" Id="R146deab88800472c" /><Relationship Type="http://schemas.openxmlformats.org/officeDocument/2006/relationships/hyperlink" Target="https://meteor-uat.aihw.gov.au/content/585489" TargetMode="External" Id="R85df068b57734dd7" /><Relationship Type="http://schemas.openxmlformats.org/officeDocument/2006/relationships/hyperlink" Target="https://meteor-uat.aihw.gov.au/content/585489" TargetMode="External" Id="R9450609e1a8f416e" /><Relationship Type="http://schemas.openxmlformats.org/officeDocument/2006/relationships/hyperlink" Target="https://meteor-uat.aihw.gov.au/content/394410" TargetMode="External" Id="R7ffa0b759065435c" /><Relationship Type="http://schemas.openxmlformats.org/officeDocument/2006/relationships/hyperlink" Target="https://meteor-uat.aihw.gov.au/content/585489" TargetMode="External" Id="R215b15990bfe4076" /><Relationship Type="http://schemas.openxmlformats.org/officeDocument/2006/relationships/hyperlink" Target="https://meteor-uat.aihw.gov.au/content/585489" TargetMode="External" Id="R7d84977813c04077" /><Relationship Type="http://schemas.openxmlformats.org/officeDocument/2006/relationships/hyperlink" Target="https://meteor-uat.aihw.gov.au/content/394410" TargetMode="External" Id="R08cb702cca6b43b8" /><Relationship Type="http://schemas.openxmlformats.org/officeDocument/2006/relationships/hyperlink" Target="https://meteor-uat.aihw.gov.au/content/394410" TargetMode="External" Id="R7b981c98672d4f97" /><Relationship Type="http://schemas.openxmlformats.org/officeDocument/2006/relationships/hyperlink" Target="https://meteor-uat.aihw.gov.au/content/394410" TargetMode="External" Id="Raa9eda38461f495c" /><Relationship Type="http://schemas.openxmlformats.org/officeDocument/2006/relationships/hyperlink" Target="https://meteor-uat.aihw.gov.au/content/394410" TargetMode="External" Id="R0906163b80c24cca" /><Relationship Type="http://schemas.openxmlformats.org/officeDocument/2006/relationships/hyperlink" Target="https://meteor-uat.aihw.gov.au/content/394410" TargetMode="External" Id="Rfdd4e015712c4756" /><Relationship Type="http://schemas.openxmlformats.org/officeDocument/2006/relationships/hyperlink" Target="https://meteor-uat.aihw.gov.au/content/585489" TargetMode="External" Id="R19fc00f189f84959" /><Relationship Type="http://schemas.openxmlformats.org/officeDocument/2006/relationships/hyperlink" Target="https://meteor-uat.aihw.gov.au/content/585489" TargetMode="External" Id="Rf1b5677296964501" /><Relationship Type="http://schemas.openxmlformats.org/officeDocument/2006/relationships/hyperlink" Target="https://meteor-uat.aihw.gov.au/content/585489" TargetMode="External" Id="R8c05f8822f924eaa" /><Relationship Type="http://schemas.openxmlformats.org/officeDocument/2006/relationships/hyperlink" Target="https://meteor-uat.aihw.gov.au/content/394410" TargetMode="External" Id="R541f3cf8a25248f3" /><Relationship Type="http://schemas.openxmlformats.org/officeDocument/2006/relationships/hyperlink" Target="https://meteor-uat.aihw.gov.au/content/394410" TargetMode="External" Id="R228b50c0aa9f4f8f" /><Relationship Type="http://schemas.openxmlformats.org/officeDocument/2006/relationships/hyperlink" Target="https://meteor-uat.aihw.gov.au/content/585489" TargetMode="External" Id="R038c4982e4204fa1" /><Relationship Type="http://schemas.openxmlformats.org/officeDocument/2006/relationships/hyperlink" Target="https://meteor-uat.aihw.gov.au/content/392591" TargetMode="External" Id="R93f332c529c84df0" /><Relationship Type="http://schemas.openxmlformats.org/officeDocument/2006/relationships/hyperlink" Target="https://meteor-uat.aihw.gov.au/content/394410" TargetMode="External" Id="Rc5836e65a33941fb" /><Relationship Type="http://schemas.openxmlformats.org/officeDocument/2006/relationships/hyperlink" Target="https://meteor-uat.aihw.gov.au/content/585489" TargetMode="External" Id="R766cbce4d08f4774" /><Relationship Type="http://schemas.openxmlformats.org/officeDocument/2006/relationships/hyperlink" Target="https://meteor-uat.aihw.gov.au/content/630020" TargetMode="External" Id="Rc38f362115a44f9b" /><Relationship Type="http://schemas.openxmlformats.org/officeDocument/2006/relationships/hyperlink" Target="https://meteor-uat.aihw.gov.au/RegistrationAuthority/14" TargetMode="External" Id="Rc093847ff6314328" /><Relationship Type="http://schemas.openxmlformats.org/officeDocument/2006/relationships/hyperlink" Target="https://meteor-uat.aihw.gov.au/content/698912" TargetMode="External" Id="Re6c58abcd45b4d57" /><Relationship Type="http://schemas.openxmlformats.org/officeDocument/2006/relationships/hyperlink" Target="https://meteor-uat.aihw.gov.au/RegistrationAuthority/14" TargetMode="External" Id="R2e0456606c034d8c" /><Relationship Type="http://schemas.openxmlformats.org/officeDocument/2006/relationships/hyperlink" Target="https://meteor-uat.aihw.gov.au/content/658467" TargetMode="External" Id="R5b90ca7ce9ca486d" /><Relationship Type="http://schemas.openxmlformats.org/officeDocument/2006/relationships/hyperlink" Target="https://meteor-uat.aihw.gov.au/RegistrationAuthority/14" TargetMode="External" Id="Ra4b81005396b402c" /></Relationships>
</file>

<file path=word/_rels/header1.xml.rels>&#65279;<?xml version="1.0" encoding="utf-8"?><Relationships xmlns="http://schemas.openxmlformats.org/package/2006/relationships"><Relationship Type="http://schemas.openxmlformats.org/officeDocument/2006/relationships/image" Target="/media/image.png" Id="R6616536da4dd46e9" /></Relationships>
</file>