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c29210e36354444" /></Relationships>
</file>

<file path=word/document.xml><?xml version="1.0" encoding="utf-8"?>
<w:document xmlns:r="http://schemas.openxmlformats.org/officeDocument/2006/relationships" xmlns:w="http://schemas.openxmlformats.org/wordprocessingml/2006/main">
  <w:body>
    <w:p>
      <w:pPr>
        <w:pStyle w:val="Title"/>
      </w:pPr>
      <w:r>
        <w:t>National Framework for Protecting Australia's Children 2009-2020: Indicator 2.3–Antenatal care, 2016</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Framework for Protecting Australia's Children 2009-2020: Indicator 2.3–Antenatal care, 2016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2.3–Proportion of women who had at least five antenatal visits during pregnancy, 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656893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e0323e747994718">
              <w:r>
                <w:rPr>
                  <w:rStyle w:val="Hyperlink"/>
                  <w:color w:val="244061"/>
                </w:rPr>
                <w:t xml:space="preserve">Children and Families</w:t>
              </w:r>
            </w:hyperlink>
            <w:r>
              <w:rPr>
                <w:rStyle w:val="row-content"/>
                <w:color w:val="244061"/>
              </w:rPr>
              <w:t xml:space="preserve">, Superseded 20/03/2018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women who had at least five antenatal visits during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8b6d8cdc90f54efc">
              <w:r>
                <w:rPr>
                  <w:rStyle w:val="Hyperlink"/>
                </w:rPr>
                <w:t xml:space="preserve">National Framework for Protecting Australia's Children 2009-2020 (2016)</w:t>
              </w:r>
            </w:hyperlink>
          </w:p>
          <w:p>
            <w:pPr>
              <w:pStyle w:val="registration-status"/>
              <w:spacing w:before="0" w:after="0"/>
            </w:pPr>
            <w:hyperlink w:history="true" r:id="Rd6250d768f2e49d3">
              <w:r>
                <w:rPr>
                  <w:rStyle w:val="Hyperlink"/>
                  <w:color w:val="244061"/>
                </w:rPr>
                <w:t xml:space="preserve">Children and Families</w:t>
              </w:r>
            </w:hyperlink>
            <w:r>
              <w:rPr>
                <w:rStyle w:val="row-content"/>
                <w:color w:val="244061"/>
              </w:rPr>
              <w:t xml:space="preserve">, Superseded 20/03/2018</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women who gave birth at 32 weeks or more gestation, who had at least five antenatal visits during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380b1e13c67a40d7">
              <w:r>
                <w:rPr>
                  <w:rStyle w:val="Hyperlink"/>
                </w:rPr>
                <w:t xml:space="preserve">AIHW National Perinatal Data Collection (NPDC)</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women who gave birth at 32 weeks or more gestation, 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29308dc5f7fd4afe">
              <w:r>
                <w:rPr>
                  <w:rStyle w:val="Hyperlink"/>
                </w:rPr>
                <w:t xml:space="preserve">AIHW National Perinatal Data Collection (NPDC)</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5cd0d16fd9914874">
              <w:r>
                <w:rPr>
                  <w:rStyle w:val="Hyperlink"/>
                </w:rPr>
                <w:t xml:space="preserve">AIHW National Perinatal Data Collection (NPDC)</w:t>
              </w:r>
            </w:hyperlink>
          </w:p>
          <w:p>
            <w:r>
              <w:rPr>
                <w:rStyle w:val="row-content"/>
                <w:b/>
              </w:rPr>
              <w:t xml:space="preserve">Frequency</w:t>
            </w:r>
          </w:p>
          <w:p>
            <w:r>
              <w:rPr>
                <w:rStyle w:val="row-content"/>
              </w:rPr>
              <w:t xml:space="preserve">Calendar years ending 31 December each year</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ffb5542459424b6e">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f471e582151c431e">
              <w:r>
                <w:rPr>
                  <w:rStyle w:val="Hyperlink"/>
                </w:rPr>
                <w:t xml:space="preserve">National Framework for Protecting Australia's Children 2009-2020: Indicator 2.3–Antenatal care, 2017</w:t>
              </w:r>
            </w:hyperlink>
          </w:p>
          <w:p>
            <w:pPr>
              <w:pStyle w:val="registration-status"/>
              <w:spacing w:before="0" w:after="0"/>
            </w:pPr>
            <w:hyperlink w:history="true" r:id="R694944aed55f49f5">
              <w:r>
                <w:rPr>
                  <w:rStyle w:val="Hyperlink"/>
                  <w:color w:val="244061"/>
                </w:rPr>
                <w:t xml:space="preserve">Children and Families</w:t>
              </w:r>
            </w:hyperlink>
            <w:r>
              <w:rPr>
                <w:rStyle w:val="row-content"/>
                <w:color w:val="244061"/>
              </w:rPr>
              <w:t xml:space="preserve">, Superseded 27/01/2021</w:t>
            </w:r>
          </w:p>
          <w:p>
            <w:r>
              <w:br/>
            </w:r>
          </w:p>
        </w:tc>
      </w:tr>
    </w:tbl>
    <w:p>
      <w:r>
        <w:br/>
      </w:r>
    </w:p>
    <w:sectPr>
      <w:footerReference xmlns:r="http://schemas.openxmlformats.org/officeDocument/2006/relationships" w:type="default" r:id="Rcc8dc97b3686404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656893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e2c7287e38645d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c8dc97b36864044" /><Relationship Type="http://schemas.openxmlformats.org/officeDocument/2006/relationships/header" Target="/word/header1.xml" Id="R64331bd954d14efa" /><Relationship Type="http://schemas.openxmlformats.org/officeDocument/2006/relationships/settings" Target="/word/settings.xml" Id="R0cc9fcfed6bb486f" /><Relationship Type="http://schemas.openxmlformats.org/officeDocument/2006/relationships/styles" Target="/word/styles.xml" Id="R3c8dee6f99fc45f3" /><Relationship Type="http://schemas.openxmlformats.org/officeDocument/2006/relationships/hyperlink" Target="https://meteor-uat.aihw.gov.au/RegistrationAuthority/1" TargetMode="External" Id="Rbe0323e747994718" /><Relationship Type="http://schemas.openxmlformats.org/officeDocument/2006/relationships/hyperlink" Target="https://meteor-uat.aihw.gov.au/content/397084" TargetMode="External" Id="R8b6d8cdc90f54efc" /><Relationship Type="http://schemas.openxmlformats.org/officeDocument/2006/relationships/hyperlink" Target="https://meteor-uat.aihw.gov.au/RegistrationAuthority/1" TargetMode="External" Id="Rd6250d768f2e49d3" /><Relationship Type="http://schemas.openxmlformats.org/officeDocument/2006/relationships/hyperlink" Target="https://meteor-uat.aihw.gov.au/content/392479" TargetMode="External" Id="R380b1e13c67a40d7" /><Relationship Type="http://schemas.openxmlformats.org/officeDocument/2006/relationships/hyperlink" Target="https://meteor-uat.aihw.gov.au/content/392479" TargetMode="External" Id="R29308dc5f7fd4afe" /><Relationship Type="http://schemas.openxmlformats.org/officeDocument/2006/relationships/hyperlink" Target="https://meteor-uat.aihw.gov.au/content/392479" TargetMode="External" Id="R5cd0d16fd9914874" /><Relationship Type="http://schemas.openxmlformats.org/officeDocument/2006/relationships/hyperlink" Target="https://meteor-uat.aihw.gov.au/content/246013" TargetMode="External" Id="Rffb5542459424b6e" /><Relationship Type="http://schemas.openxmlformats.org/officeDocument/2006/relationships/hyperlink" Target="https://meteor-uat.aihw.gov.au/content/688192" TargetMode="External" Id="Rf471e582151c431e" /><Relationship Type="http://schemas.openxmlformats.org/officeDocument/2006/relationships/hyperlink" Target="https://meteor-uat.aihw.gov.au/RegistrationAuthority/1" TargetMode="External" Id="R694944aed55f49f5" /></Relationships>
</file>

<file path=word/_rels/header1.xml.rels>&#65279;<?xml version="1.0" encoding="utf-8"?><Relationships xmlns="http://schemas.openxmlformats.org/package/2006/relationships"><Relationship Type="http://schemas.openxmlformats.org/officeDocument/2006/relationships/image" Target="/media/image.png" Id="R7e2c7287e38645d4" /></Relationships>
</file>