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8b2865a6a241e0"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family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323f591c24354">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a45b91e8615942dd">
              <w:r>
                <w:rPr>
                  <w:rStyle w:val="Hyperlink"/>
                  <w:b/>
                </w:rPr>
                <w:t xml:space="preserve">family </w:t>
              </w:r>
            </w:hyperlink>
            <w:r>
              <w:rPr>
                <w:rStyle w:val="row-content-rich-text"/>
              </w:rPr>
              <w:t xml:space="preserve">into which a child is adopted,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27d978de764683">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11415071ae4010">
              <w:r>
                <w:rPr>
                  <w:rStyle w:val="Hyperlink"/>
                </w:rPr>
                <w:t xml:space="preserve">Adoptive family composition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0ac5509a5c43d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composition is at the time of the placement of the adopted child in to the adoptive family.</w:t>
            </w:r>
          </w:p>
          <w:p>
            <w:pPr>
              <w:spacing w:after="160"/>
            </w:pPr>
            <w:r>
              <w:rPr>
                <w:rStyle w:val="row-content-rich-text"/>
              </w:rPr>
              <w:t xml:space="preserve">If a family adopted more than one child during the reporting period, the family should be counted separately for each adoption. This includes multiple and serial adoptions.</w:t>
            </w:r>
          </w:p>
          <w:p>
            <w:pPr/>
            <w:r>
              <w:rPr>
                <w:rStyle w:val="row-content-rich-text"/>
              </w:rPr>
              <w:t xml:space="preserve">The composition of an adoptive family includes both resident and non-resident children. Jurisdictions that do not collect data on non-resident children, should include a note to this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83700909f24e3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fb60fb7bf34d52">
              <w:r>
                <w:rPr>
                  <w:rStyle w:val="Hyperlink"/>
                </w:rPr>
                <w:t xml:space="preserve">Adoptive family—sibling composition, type code N[N]</w:t>
              </w:r>
            </w:hyperlink>
          </w:p>
          <w:p>
            <w:pPr>
              <w:pStyle w:val="registration-status"/>
              <w:spacing w:before="0" w:after="0"/>
            </w:pPr>
            <w:hyperlink w:history="true" r:id="R8f40faa62dc844d9">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9faabe0e59184ca4">
              <w:r>
                <w:rPr>
                  <w:rStyle w:val="Hyperlink"/>
                </w:rPr>
                <w:t xml:space="preserve">Adoptive family—sibling composition, type code N[N]</w:t>
              </w:r>
            </w:hyperlink>
          </w:p>
          <w:p>
            <w:pPr>
              <w:pStyle w:val="registration-status"/>
              <w:spacing w:before="0" w:after="0"/>
            </w:pPr>
            <w:hyperlink w:history="true" r:id="R846174ecde1a4849">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0c4e89cc41e14ad0">
              <w:r>
                <w:rPr>
                  <w:rStyle w:val="Hyperlink"/>
                </w:rPr>
                <w:t xml:space="preserve">Adoptive family—sibling composition, text X[X(199)]</w:t>
              </w:r>
            </w:hyperlink>
          </w:p>
          <w:p>
            <w:pPr>
              <w:pStyle w:val="registration-status"/>
              <w:spacing w:before="0" w:after="0"/>
            </w:pPr>
            <w:hyperlink w:history="true" r:id="R9a62a75ccb0b4722">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468da2d16d462f">
              <w:r>
                <w:rPr>
                  <w:rStyle w:val="Hyperlink"/>
                </w:rPr>
                <w:t xml:space="preserve">Adoptions DSS 2013-16</w:t>
              </w:r>
            </w:hyperlink>
          </w:p>
          <w:p>
            <w:pPr>
              <w:pStyle w:val="registration-status"/>
              <w:spacing w:before="0" w:after="0"/>
            </w:pPr>
            <w:hyperlink w:history="true" r:id="Rf671e3bca3904ecd">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e3144f1884234ef9">
              <w:r>
                <w:rPr>
                  <w:rStyle w:val="Hyperlink"/>
                </w:rPr>
                <w:t xml:space="preserve">Adoptions DSS 2016-17</w:t>
              </w:r>
            </w:hyperlink>
          </w:p>
          <w:p>
            <w:pPr>
              <w:pStyle w:val="registration-status"/>
              <w:spacing w:before="0" w:after="0"/>
            </w:pPr>
            <w:hyperlink w:history="true" r:id="R1bc61cccd2cf4611">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42374cd998ce42eb">
              <w:r>
                <w:rPr>
                  <w:rStyle w:val="Hyperlink"/>
                </w:rPr>
                <w:t xml:space="preserve">Adoptions DSS 2017-18</w:t>
              </w:r>
            </w:hyperlink>
          </w:p>
          <w:p>
            <w:pPr>
              <w:pStyle w:val="registration-status"/>
              <w:spacing w:before="0" w:after="0"/>
            </w:pPr>
            <w:hyperlink w:history="true" r:id="Re0346956f17449d8">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f3e6187be25d4e6b">
              <w:r>
                <w:rPr>
                  <w:rStyle w:val="Hyperlink"/>
                </w:rPr>
                <w:t xml:space="preserve">Adoptions DSS 2018-19</w:t>
              </w:r>
            </w:hyperlink>
          </w:p>
          <w:p>
            <w:pPr>
              <w:pStyle w:val="registration-status"/>
              <w:spacing w:before="0" w:after="0"/>
            </w:pPr>
            <w:hyperlink w:history="true" r:id="R317a2f0ae9fc42a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hyperlink w:history="true" r:id="R349247d0b92c4f9b">
              <w:r>
                <w:rPr>
                  <w:rStyle w:val="Hyperlink"/>
                </w:rPr>
                <w:t xml:space="preserve">Adoptions DSS 2019-20</w:t>
              </w:r>
            </w:hyperlink>
          </w:p>
          <w:p>
            <w:pPr>
              <w:pStyle w:val="registration-status"/>
              <w:spacing w:before="0" w:after="0"/>
            </w:pPr>
            <w:hyperlink w:history="true" r:id="R3c55079f9fbb457a">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p>
        </w:tc>
      </w:tr>
    </w:tbl>
    <w:p/>
    <w:tbl>
      <w:tblPr>
        <w:tblStyle w:val="TableGrid"/>
        <w:tblW w:w="0" w:type="auto"/>
      </w:tblPr>
    </w:tbl>
    <w:p>
      <w:r>
        <w:br/>
      </w:r>
    </w:p>
    <w:sectPr>
      <w:footerReference xmlns:r="http://schemas.openxmlformats.org/officeDocument/2006/relationships" w:type="default" r:id="R54f0f37ce273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c519887e36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f0f37ce2734266" /><Relationship Type="http://schemas.openxmlformats.org/officeDocument/2006/relationships/header" Target="/word/header1.xml" Id="R33ac1244d9bf4be3" /><Relationship Type="http://schemas.openxmlformats.org/officeDocument/2006/relationships/settings" Target="/word/settings.xml" Id="R208f9ae59b3e4077" /><Relationship Type="http://schemas.openxmlformats.org/officeDocument/2006/relationships/styles" Target="/word/styles.xml" Id="Rd4efcf5e66ab48ec" /><Relationship Type="http://schemas.openxmlformats.org/officeDocument/2006/relationships/hyperlink" Target="https://meteor-uat.aihw.gov.au/RegistrationAuthority/1" TargetMode="External" Id="Reb0323f591c24354" /><Relationship Type="http://schemas.openxmlformats.org/officeDocument/2006/relationships/hyperlink" Target="https://meteor-uat.aihw.gov.au/content/351499" TargetMode="External" Id="Ra45b91e8615942dd" /><Relationship Type="http://schemas.openxmlformats.org/officeDocument/2006/relationships/hyperlink" Target="https://meteor-uat.aihw.gov.au/content/468186" TargetMode="External" Id="R8827d978de764683" /><Relationship Type="http://schemas.openxmlformats.org/officeDocument/2006/relationships/hyperlink" Target="https://meteor-uat.aihw.gov.au/content/655264" TargetMode="External" Id="Rcd11415071ae4010" /><Relationship Type="http://schemas.openxmlformats.org/officeDocument/2006/relationships/hyperlink" Target="https://meteor-uat.aihw.gov.au/content/246013" TargetMode="External" Id="R040ac5509a5c43d1" /><Relationship Type="http://schemas.openxmlformats.org/officeDocument/2006/relationships/hyperlink" Target="https://meteor-uat.aihw.gov.au/content/246013" TargetMode="External" Id="Rc883700909f24e39" /><Relationship Type="http://schemas.openxmlformats.org/officeDocument/2006/relationships/hyperlink" Target="https://meteor-uat.aihw.gov.au/content/468209" TargetMode="External" Id="R45fb60fb7bf34d52" /><Relationship Type="http://schemas.openxmlformats.org/officeDocument/2006/relationships/hyperlink" Target="https://meteor-uat.aihw.gov.au/RegistrationAuthority/3" TargetMode="External" Id="R8f40faa62dc844d9" /><Relationship Type="http://schemas.openxmlformats.org/officeDocument/2006/relationships/hyperlink" Target="https://meteor-uat.aihw.gov.au/content/749214" TargetMode="External" Id="R9faabe0e59184ca4" /><Relationship Type="http://schemas.openxmlformats.org/officeDocument/2006/relationships/hyperlink" Target="https://meteor-uat.aihw.gov.au/RegistrationAuthority/1" TargetMode="External" Id="R846174ecde1a4849" /><Relationship Type="http://schemas.openxmlformats.org/officeDocument/2006/relationships/hyperlink" Target="https://meteor-uat.aihw.gov.au/content/650286" TargetMode="External" Id="R0c4e89cc41e14ad0" /><Relationship Type="http://schemas.openxmlformats.org/officeDocument/2006/relationships/hyperlink" Target="https://meteor-uat.aihw.gov.au/RegistrationAuthority/1" TargetMode="External" Id="R9a62a75ccb0b4722" /><Relationship Type="http://schemas.openxmlformats.org/officeDocument/2006/relationships/hyperlink" Target="https://meteor-uat.aihw.gov.au/content/650865" TargetMode="External" Id="Rea468da2d16d462f" /><Relationship Type="http://schemas.openxmlformats.org/officeDocument/2006/relationships/hyperlink" Target="https://meteor-uat.aihw.gov.au/RegistrationAuthority/1" TargetMode="External" Id="Rf671e3bca3904ecd" /><Relationship Type="http://schemas.openxmlformats.org/officeDocument/2006/relationships/hyperlink" Target="https://meteor-uat.aihw.gov.au/content/687752" TargetMode="External" Id="Re3144f1884234ef9" /><Relationship Type="http://schemas.openxmlformats.org/officeDocument/2006/relationships/hyperlink" Target="https://meteor-uat.aihw.gov.au/RegistrationAuthority/1" TargetMode="External" Id="R1bc61cccd2cf4611" /><Relationship Type="http://schemas.openxmlformats.org/officeDocument/2006/relationships/hyperlink" Target="https://meteor-uat.aihw.gov.au/content/700748" TargetMode="External" Id="R42374cd998ce42eb" /><Relationship Type="http://schemas.openxmlformats.org/officeDocument/2006/relationships/hyperlink" Target="https://meteor-uat.aihw.gov.au/RegistrationAuthority/1" TargetMode="External" Id="Re0346956f17449d8" /><Relationship Type="http://schemas.openxmlformats.org/officeDocument/2006/relationships/hyperlink" Target="https://meteor-uat.aihw.gov.au/content/722241" TargetMode="External" Id="Rf3e6187be25d4e6b" /><Relationship Type="http://schemas.openxmlformats.org/officeDocument/2006/relationships/hyperlink" Target="https://meteor-uat.aihw.gov.au/RegistrationAuthority/1" TargetMode="External" Id="R317a2f0ae9fc42ad" /><Relationship Type="http://schemas.openxmlformats.org/officeDocument/2006/relationships/hyperlink" Target="https://meteor-uat.aihw.gov.au/content/729909" TargetMode="External" Id="R349247d0b92c4f9b" /><Relationship Type="http://schemas.openxmlformats.org/officeDocument/2006/relationships/hyperlink" Target="https://meteor-uat.aihw.gov.au/RegistrationAuthority/1" TargetMode="External" Id="R3c55079f9fbb457a" /></Relationships>
</file>

<file path=word/_rels/header1.xml.rels>&#65279;<?xml version="1.0" encoding="utf-8"?><Relationships xmlns="http://schemas.openxmlformats.org/package/2006/relationships"><Relationship Type="http://schemas.openxmlformats.org/officeDocument/2006/relationships/image" Target="/media/image.png" Id="R59c519887e3641c6" /></Relationships>
</file>