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65c09c0626469a" /></Relationships>
</file>

<file path=word/document.xml><?xml version="1.0" encoding="utf-8"?>
<w:document xmlns:r="http://schemas.openxmlformats.org/officeDocument/2006/relationships" xmlns:w="http://schemas.openxmlformats.org/wordprocessingml/2006/main">
  <w:body>
    <w:p>
      <w:pPr>
        <w:pStyle w:val="Title"/>
      </w:pPr>
      <w:r>
        <w:t>Patient—hospital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insurance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b69759f524eb3">
              <w:r>
                <w:rPr>
                  <w:rStyle w:val="Hyperlink"/>
                  <w:color w:val="244061"/>
                </w:rPr>
                <w:t xml:space="preserve">Health!</w:t>
              </w:r>
            </w:hyperlink>
            <w:r>
              <w:rPr>
                <w:rStyle w:val="row-content"/>
                <w:color w:val="244061"/>
              </w:rPr>
              <w:t xml:space="preserve">, Standard 05/10/2016</w:t>
            </w:r>
          </w:p>
          <w:p>
            <w:pPr>
              <w:spacing w:before="0" w:after="0"/>
            </w:pPr>
            <w:hyperlink w:history="true" r:id="R3e23165008124442">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as represented by a code under one of the following categories:</w:t>
            </w:r>
          </w:p>
          <w:p>
            <w:pPr>
              <w:pStyle w:val="ListParagraph"/>
              <w:numPr>
                <w:ilvl w:val="0"/>
                <w:numId w:val="2"/>
              </w:numPr>
            </w:pPr>
            <w:r>
              <w:rPr>
                <w:rStyle w:val="row-content-rich-text"/>
              </w:rPr>
              <w:t xml:space="preserve">Registered insurance - hospital insurance with a health insurance fund registered under the </w:t>
            </w:r>
            <w:r>
              <w:rPr>
                <w:rStyle w:val="row-content-rich-text"/>
                <w:i/>
              </w:rPr>
              <w:t xml:space="preserve">National Health Act 1953</w:t>
            </w:r>
            <w:r>
              <w:rPr>
                <w:rStyle w:val="row-content-rich-text"/>
              </w:rPr>
              <w:t xml:space="preserve"> (Cwlth)</w:t>
            </w:r>
          </w:p>
          <w:p>
            <w:pPr>
              <w:pStyle w:val="ListParagraph"/>
              <w:numPr>
                <w:ilvl w:val="0"/>
                <w:numId w:val="2"/>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2"/>
              </w:numPr>
            </w:pPr>
            <w:r>
              <w:rPr>
                <w:rStyle w:val="row-content-rich-text"/>
              </w:rPr>
              <w:t xml:space="preserve">No hospital insurance or benefits coverage under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4c71651ccf4470">
              <w:r>
                <w:rPr>
                  <w:rStyle w:val="Hyperlink"/>
                </w:rPr>
                <w:t xml:space="preserve">Patient—hospital insurance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ce3d1e65c9437c">
              <w:r>
                <w:rPr>
                  <w:rStyle w:val="Hyperlink"/>
                </w:rPr>
                <w:t xml:space="preserve">Hospital insurance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 hospital insurance</w:t>
            </w:r>
          </w:p>
          <w:p>
            <w:pPr>
              <w:spacing w:after="160"/>
            </w:pPr>
            <w:r>
              <w:rPr>
                <w:rStyle w:val="row-content-rich-text"/>
              </w:rPr>
              <w:t xml:space="preserve">This code refers to persons covered by insurance for benefits of ancillary services.</w:t>
            </w:r>
          </w:p>
          <w:p>
            <w:pPr>
              <w:spacing w:after="160"/>
            </w:pPr>
            <w:r>
              <w:rPr>
                <w:rStyle w:val="row-content-rich-text"/>
              </w:rPr>
              <w:t xml:space="preserve"> </w:t>
            </w:r>
            <w:r>
              <w:rPr>
                <w:rStyle w:val="row-content-rich-text"/>
              </w:rPr>
              <w:t xml:space="preserve"> </w:t>
            </w:r>
          </w:p>
          <w:p>
            <w:pPr>
              <w:spacing w:after="160"/>
            </w:pPr>
            <w:r>
              <w:rPr>
                <w:rStyle w:val="row-content-rich-text"/>
              </w:rPr>
              <w:t xml:space="preserve">CODE 9   Unknown</w:t>
            </w:r>
          </w:p>
          <w:p>
            <w:pPr>
              <w:spacing w:after="160"/>
            </w:pPr>
            <w:r>
              <w:rPr>
                <w:rStyle w:val="row-content-rich-text"/>
              </w:rPr>
              <w:t xml:space="preserve">This code should not be used in primary collections but can be used to record unknown insurance status in databases. </w:t>
            </w:r>
          </w:p>
          <w:p>
            <w:pPr>
              <w:spacing w:after="160"/>
            </w:pPr>
            <w:r>
              <w:rPr>
                <w:rStyle w:val="row-content-rich-text"/>
              </w:rPr>
              <w:t xml:space="preserve"> </w:t>
            </w:r>
          </w:p>
          <w:p>
            <w:pPr/>
            <w:r>
              <w:rPr>
                <w:rStyle w:val="row-content-rich-text"/>
              </w:rPr>
              <w:t xml:space="preserve">This metadata item is to determine whether the patient has hospital insurance, not their method of payment for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Insurance status was reviewed and modified to reflect changes to new private health insurance arrangements under the </w:t>
            </w:r>
            <w:r>
              <w:rPr>
                <w:rStyle w:val="row-content-rich-text"/>
                <w:i/>
              </w:rPr>
              <w:t xml:space="preserve">Health Legislation (Private Health Insurance Reform) Amendment Act 1995</w:t>
            </w:r>
            <w:r>
              <w:rPr>
                <w:rStyle w:val="row-content-rich-text"/>
              </w:rPr>
              <w:t xml:space="preserve">.</w:t>
            </w:r>
          </w:p>
          <w:p>
            <w:pPr>
              <w:spacing w:after="160"/>
            </w:pPr>
            <w:r>
              <w:rPr>
                <w:rStyle w:val="row-content-rich-text"/>
              </w:rPr>
              <w:t xml:space="preserve">Employee health benefits schemes became illegal with the implementation of Schedule 2 of the private health insurance reforms, effective on 1 October 1995.</w:t>
            </w:r>
          </w:p>
          <w:p>
            <w:pPr/>
            <w:r>
              <w:rPr>
                <w:rStyle w:val="row-content-rich-text"/>
              </w:rPr>
              <w:t xml:space="preserve">Under Schedule 4 of the private health insurance reforms, on 1 July 1997, the definition of the 'basic private table' or 'basic table', and 'supplementary hospital table' and any references to these definitions was omitted from the </w:t>
            </w:r>
            <w:r>
              <w:rPr>
                <w:rStyle w:val="row-content-rich-text"/>
                <w:i/>
              </w:rPr>
              <w:t xml:space="preserve">National Health Act 1953</w:t>
            </w:r>
            <w:r>
              <w:rPr>
                <w:rStyle w:val="row-content-rich-text"/>
              </w:rPr>
              <w:t xml:space="preserve">. All hospital tables offered by registered private health insurers since 29 May 1995 have been referred to as 'Applicable Benefits Arrangements' and marketed under the insurer's own product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10f57ac9604678">
              <w:r>
                <w:rPr>
                  <w:rStyle w:val="Hyperlink"/>
                </w:rPr>
                <w:t xml:space="preserve">Patient—hospital insurance status, code N</w:t>
              </w:r>
            </w:hyperlink>
          </w:p>
          <w:p>
            <w:pPr>
              <w:pStyle w:val="registration-status"/>
              <w:spacing w:before="0" w:after="0"/>
            </w:pPr>
            <w:hyperlink w:history="true" r:id="R0fbee4b36f06480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5c38f38ed74cba">
              <w:r>
                <w:rPr>
                  <w:rStyle w:val="Hyperlink"/>
                </w:rPr>
                <w:t xml:space="preserve">Admitted patient care admission related data elements (TDLU) cluster</w:t>
              </w:r>
            </w:hyperlink>
          </w:p>
          <w:p>
            <w:pPr>
              <w:pStyle w:val="registration-status"/>
              <w:spacing w:before="0" w:after="0"/>
            </w:pPr>
            <w:hyperlink w:history="true" r:id="R19322dc682564b94">
              <w:r>
                <w:rPr>
                  <w:rStyle w:val="Hyperlink"/>
                  <w:color w:val="244061"/>
                </w:rPr>
                <w:t xml:space="preserve">Tasmanian Health</w:t>
              </w:r>
            </w:hyperlink>
            <w:r>
              <w:rPr>
                <w:rStyle w:val="row-content"/>
                <w:color w:val="244061"/>
              </w:rPr>
              <w:t xml:space="preserve">, Standard 18/05/2021</w:t>
            </w:r>
          </w:p>
          <w:p>
            <w:r>
              <w:br/>
            </w:r>
            <w:hyperlink w:history="true" r:id="R07e6b42193594fb2">
              <w:r>
                <w:rPr>
                  <w:rStyle w:val="Hyperlink"/>
                </w:rPr>
                <w:t xml:space="preserve">Admitted patient care NMDS 2017-18</w:t>
              </w:r>
            </w:hyperlink>
          </w:p>
          <w:p>
            <w:pPr>
              <w:pStyle w:val="registration-status"/>
              <w:spacing w:before="0" w:after="0"/>
            </w:pPr>
            <w:hyperlink w:history="true" r:id="Rced82c2239cf4b4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974a829125647de">
              <w:r>
                <w:rPr>
                  <w:rStyle w:val="Hyperlink"/>
                </w:rPr>
                <w:t xml:space="preserve">Admitted patient care NMDS 2018-19</w:t>
              </w:r>
            </w:hyperlink>
          </w:p>
          <w:p>
            <w:pPr>
              <w:pStyle w:val="registration-status"/>
              <w:spacing w:before="0" w:after="0"/>
            </w:pPr>
            <w:hyperlink w:history="true" r:id="Rf2e87108885248a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f890ee8243f45bb">
              <w:r>
                <w:rPr>
                  <w:rStyle w:val="Hyperlink"/>
                </w:rPr>
                <w:t xml:space="preserve">Admitted patient care NMDS 2019-20</w:t>
              </w:r>
            </w:hyperlink>
          </w:p>
          <w:p>
            <w:pPr>
              <w:pStyle w:val="registration-status"/>
              <w:spacing w:before="0" w:after="0"/>
            </w:pPr>
            <w:hyperlink w:history="true" r:id="R8b1cbf221d6a498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a87c3c963274210">
              <w:r>
                <w:rPr>
                  <w:rStyle w:val="Hyperlink"/>
                </w:rPr>
                <w:t xml:space="preserve">Admitted patient care NMDS 2020–21</w:t>
              </w:r>
            </w:hyperlink>
          </w:p>
          <w:p>
            <w:pPr>
              <w:pStyle w:val="registration-status"/>
              <w:spacing w:before="0" w:after="0"/>
            </w:pPr>
            <w:hyperlink w:history="true" r:id="R522e699d6197405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fdd7b08cdf448bb">
              <w:r>
                <w:rPr>
                  <w:rStyle w:val="Hyperlink"/>
                </w:rPr>
                <w:t xml:space="preserve">Admitted patient care NMDS 2021–22</w:t>
              </w:r>
            </w:hyperlink>
          </w:p>
          <w:p>
            <w:pPr>
              <w:pStyle w:val="registration-status"/>
              <w:spacing w:before="0" w:after="0"/>
            </w:pPr>
            <w:hyperlink w:history="true" r:id="Rd5076c72fd19422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e896e7173a148a2">
              <w:r>
                <w:rPr>
                  <w:rStyle w:val="Hyperlink"/>
                </w:rPr>
                <w:t xml:space="preserve">Admitted patient care NMDS 2022–23</w:t>
              </w:r>
            </w:hyperlink>
          </w:p>
          <w:p>
            <w:pPr>
              <w:pStyle w:val="registration-status"/>
              <w:spacing w:before="0" w:after="0"/>
            </w:pPr>
            <w:hyperlink w:history="true" r:id="R253953f6297d482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3424848fb6f471f">
              <w:r>
                <w:rPr>
                  <w:rStyle w:val="Hyperlink"/>
                </w:rPr>
                <w:t xml:space="preserve">Tasmanian Admitted Patient Data Set - 2020</w:t>
              </w:r>
            </w:hyperlink>
          </w:p>
          <w:p>
            <w:pPr>
              <w:pStyle w:val="registration-status"/>
              <w:spacing w:before="0" w:after="0"/>
            </w:pPr>
            <w:hyperlink w:history="true" r:id="Re856276c611a4367">
              <w:r>
                <w:rPr>
                  <w:rStyle w:val="Hyperlink"/>
                  <w:color w:val="244061"/>
                </w:rPr>
                <w:t xml:space="preserve">Tasmanian Health</w:t>
              </w:r>
            </w:hyperlink>
            <w:r>
              <w:rPr>
                <w:rStyle w:val="row-content"/>
                <w:color w:val="244061"/>
              </w:rPr>
              <w:t xml:space="preserve">, Standard 10/07/2020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3efd75da264b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55d050db8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d75da264b42f6" /><Relationship Type="http://schemas.openxmlformats.org/officeDocument/2006/relationships/header" Target="/word/header1.xml" Id="R85d91351d27e49f3" /><Relationship Type="http://schemas.openxmlformats.org/officeDocument/2006/relationships/settings" Target="/word/settings.xml" Id="Re256cf5f0bfb42c4" /><Relationship Type="http://schemas.openxmlformats.org/officeDocument/2006/relationships/styles" Target="/word/styles.xml" Id="R5ae1b9250b8c4dbd" /><Relationship Type="http://schemas.openxmlformats.org/officeDocument/2006/relationships/numbering" Target="/word/numbering.xml" Id="R77aed1b634b14643" /><Relationship Type="http://schemas.openxmlformats.org/officeDocument/2006/relationships/hyperlink" Target="https://meteor-uat.aihw.gov.au/RegistrationAuthority/14" TargetMode="External" Id="Raa8b69759f524eb3" /><Relationship Type="http://schemas.openxmlformats.org/officeDocument/2006/relationships/hyperlink" Target="https://meteor-uat.aihw.gov.au/RegistrationAuthority/17" TargetMode="External" Id="R3e23165008124442" /><Relationship Type="http://schemas.openxmlformats.org/officeDocument/2006/relationships/hyperlink" Target="https://meteor-uat.aihw.gov.au/content/269703" TargetMode="External" Id="R0a4c71651ccf4470" /><Relationship Type="http://schemas.openxmlformats.org/officeDocument/2006/relationships/hyperlink" Target="https://meteor-uat.aihw.gov.au/content/270799" TargetMode="External" Id="R4bce3d1e65c9437c" /><Relationship Type="http://schemas.openxmlformats.org/officeDocument/2006/relationships/hyperlink" Target="https://meteor-uat.aihw.gov.au/content/270253" TargetMode="External" Id="R5210f57ac9604678" /><Relationship Type="http://schemas.openxmlformats.org/officeDocument/2006/relationships/hyperlink" Target="https://meteor-uat.aihw.gov.au/RegistrationAuthority/14" TargetMode="External" Id="R0fbee4b36f064801" /><Relationship Type="http://schemas.openxmlformats.org/officeDocument/2006/relationships/hyperlink" Target="https://meteor-uat.aihw.gov.au/content/743790" TargetMode="External" Id="Rd05c38f38ed74cba" /><Relationship Type="http://schemas.openxmlformats.org/officeDocument/2006/relationships/hyperlink" Target="https://meteor-uat.aihw.gov.au/RegistrationAuthority/17" TargetMode="External" Id="R19322dc682564b94" /><Relationship Type="http://schemas.openxmlformats.org/officeDocument/2006/relationships/hyperlink" Target="https://meteor-uat.aihw.gov.au/content/641349" TargetMode="External" Id="R07e6b42193594fb2" /><Relationship Type="http://schemas.openxmlformats.org/officeDocument/2006/relationships/hyperlink" Target="https://meteor-uat.aihw.gov.au/RegistrationAuthority/14" TargetMode="External" Id="Rced82c2239cf4b44" /><Relationship Type="http://schemas.openxmlformats.org/officeDocument/2006/relationships/hyperlink" Target="https://meteor-uat.aihw.gov.au/content/676382" TargetMode="External" Id="R1974a829125647de" /><Relationship Type="http://schemas.openxmlformats.org/officeDocument/2006/relationships/hyperlink" Target="https://meteor-uat.aihw.gov.au/RegistrationAuthority/14" TargetMode="External" Id="Rf2e87108885248a6" /><Relationship Type="http://schemas.openxmlformats.org/officeDocument/2006/relationships/hyperlink" Target="https://meteor-uat.aihw.gov.au/content/699728" TargetMode="External" Id="R9f890ee8243f45bb" /><Relationship Type="http://schemas.openxmlformats.org/officeDocument/2006/relationships/hyperlink" Target="https://meteor-uat.aihw.gov.au/RegistrationAuthority/14" TargetMode="External" Id="R8b1cbf221d6a498f" /><Relationship Type="http://schemas.openxmlformats.org/officeDocument/2006/relationships/hyperlink" Target="https://meteor-uat.aihw.gov.au/content/713850" TargetMode="External" Id="R4a87c3c963274210" /><Relationship Type="http://schemas.openxmlformats.org/officeDocument/2006/relationships/hyperlink" Target="https://meteor-uat.aihw.gov.au/RegistrationAuthority/14" TargetMode="External" Id="R522e699d6197405f" /><Relationship Type="http://schemas.openxmlformats.org/officeDocument/2006/relationships/hyperlink" Target="https://meteor-uat.aihw.gov.au/content/728439" TargetMode="External" Id="Refdd7b08cdf448bb" /><Relationship Type="http://schemas.openxmlformats.org/officeDocument/2006/relationships/hyperlink" Target="https://meteor-uat.aihw.gov.au/RegistrationAuthority/14" TargetMode="External" Id="Rd5076c72fd194226" /><Relationship Type="http://schemas.openxmlformats.org/officeDocument/2006/relationships/hyperlink" Target="https://meteor-uat.aihw.gov.au/content/742173" TargetMode="External" Id="R6e896e7173a148a2" /><Relationship Type="http://schemas.openxmlformats.org/officeDocument/2006/relationships/hyperlink" Target="https://meteor-uat.aihw.gov.au/RegistrationAuthority/14" TargetMode="External" Id="R253953f6297d482c" /><Relationship Type="http://schemas.openxmlformats.org/officeDocument/2006/relationships/hyperlink" Target="https://meteor-uat.aihw.gov.au/content/729751" TargetMode="External" Id="Re3424848fb6f471f" /><Relationship Type="http://schemas.openxmlformats.org/officeDocument/2006/relationships/hyperlink" Target="https://meteor-uat.aihw.gov.au/RegistrationAuthority/17" TargetMode="External" Id="Re856276c611a4367" /></Relationships>
</file>

<file path=word/_rels/header1.xml.rels>&#65279;<?xml version="1.0" encoding="utf-8"?><Relationships xmlns="http://schemas.openxmlformats.org/package/2006/relationships"><Relationship Type="http://schemas.openxmlformats.org/officeDocument/2006/relationships/image" Target="/media/image.png" Id="R7b155d050db844a8" /></Relationships>
</file>