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4fff17b62748f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14b—Level of workforce participation (survey data),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03a0b6526f416c">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d032a1590743a1">
              <w:r>
                <w:rPr>
                  <w:rStyle w:val="Hyperlink"/>
                </w:rPr>
                <w:t xml:space="preserve">National Indigenous Reform Agreement (2017)</w:t>
              </w:r>
            </w:hyperlink>
          </w:p>
          <w:p>
            <w:pPr>
              <w:pStyle w:val="registration-status"/>
              <w:spacing w:before="0" w:after="0"/>
            </w:pPr>
            <w:hyperlink w:history="true" r:id="R745fb68806b04597">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83f9c8d7ee544cf">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b340f9735cfa4c78">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32cd700a75a4773">
              <w:r>
                <w:rPr>
                  <w:rStyle w:val="Hyperlink"/>
                </w:rPr>
                <w:t xml:space="preserve">National Indigenous Reform Agreement: PI 14b-Level of workforce participation (survey data), 2015-16; Quality Statement</w:t>
              </w:r>
            </w:hyperlink>
          </w:p>
          <w:p>
            <w:pPr>
              <w:pStyle w:val="registration-status"/>
              <w:spacing w:before="0" w:after="0"/>
            </w:pPr>
            <w:hyperlink w:history="true" r:id="R21b529b542fb416f">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employed people aged 15–64 years.</w:t>
            </w:r>
          </w:p>
          <w:p>
            <w:pPr>
              <w:spacing w:after="160"/>
            </w:pPr>
            <w:r>
              <w:rPr>
                <w:rStyle w:val="row-content-rich-text"/>
              </w:rPr>
              <w:t xml:space="preserve">(b) Number of unemployed people aged 15–64 years.</w:t>
            </w:r>
          </w:p>
          <w:p>
            <w:pPr/>
            <w:r>
              <w:rPr>
                <w:rStyle w:val="row-content-rich-text"/>
              </w:rPr>
              <w:t xml:space="preserve">(c) 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6d83b11f4b3439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ca6de6d4e087478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f5fb2c173a548f7">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46be1eafb2b44a8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and (c) Total population aged 15–64 years</w:t>
            </w:r>
          </w:p>
          <w:p>
            <w:pPr/>
            <w:r>
              <w:rPr>
                <w:rStyle w:val="row-content-rich-text"/>
              </w:rPr>
              <w:t xml:space="preserve">For (b) Total number of people in the labour force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f6029fd8e074ce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272f71b2860441e">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3184c314ae18436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9941abb3fe242b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98b87cbe18cc4a4b">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report (2015–16 reporting cycle) are for 2014-15.</w:t>
            </w:r>
          </w:p>
          <w:p>
            <w:pPr>
              <w:spacing w:after="160"/>
            </w:pPr>
            <w:r>
              <w:rPr>
                <w:rStyle w:val="row-content-rich-text"/>
              </w:rPr>
              <w:t xml:space="preserve">The most recent survey data for this indicator are:</w:t>
            </w:r>
          </w:p>
          <w:p>
            <w:pPr>
              <w:pStyle w:val="ListParagraph"/>
              <w:numPr>
                <w:ilvl w:val="0"/>
                <w:numId w:val="2"/>
              </w:numPr>
            </w:pPr>
            <w:r>
              <w:rPr>
                <w:rStyle w:val="row-content-rich-text"/>
              </w:rPr>
              <w:t xml:space="preserve">National Aboriginal and Torres Strait Islander Social Survey (NATSISS) 2014–15 (Indigenous) and </w:t>
            </w:r>
          </w:p>
          <w:p>
            <w:pPr>
              <w:pStyle w:val="ListParagraph"/>
              <w:numPr>
                <w:ilvl w:val="0"/>
                <w:numId w:val="2"/>
              </w:numPr>
            </w:pPr>
            <w:r>
              <w:rPr>
                <w:rStyle w:val="row-content-rich-text"/>
              </w:rPr>
              <w:t xml:space="preserve">SEW (non-Indigenous): SEW data (non-Indigenous) 2014.</w:t>
            </w:r>
          </w:p>
          <w:p>
            <w:pPr>
              <w:spacing w:after="160"/>
            </w:pPr>
            <w:r>
              <w:rPr>
                <w:rStyle w:val="row-content-rich-text"/>
              </w:rPr>
              <w:t xml:space="preserve">The baseline report presented data from the 2008 NATSISS (Indigenous) and 2008 SEW (non-Indigenous) as the main data collection.</w:t>
            </w:r>
          </w:p>
          <w:p>
            <w:pPr>
              <w:spacing w:after="160"/>
            </w:pPr>
            <w:r>
              <w:rPr>
                <w:rStyle w:val="row-content-rich-text"/>
              </w:rPr>
              <w:t xml:space="preserve">The 2014 report presented data from the NATSIHS component of the 2012–13 AATSIHS and the 2012 SEW.  </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between Indigenous and non-Indigenous Australians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cf9e33e209448d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b99fad762f04b41">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7e302178a224f90">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6113e6325f4b1e">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5c4cb5f1cd4ec9">
              <w:r>
                <w:rPr>
                  <w:rStyle w:val="Hyperlink"/>
                </w:rPr>
                <w:t xml:space="preserve">National Indigenous Reform Agreement: PI 14b—Level of workforce participation (survey data), 2016</w:t>
              </w:r>
            </w:hyperlink>
          </w:p>
          <w:p>
            <w:pPr>
              <w:pStyle w:val="registration-status"/>
              <w:spacing w:before="0" w:after="0"/>
            </w:pPr>
            <w:hyperlink w:history="true" r:id="Re350cc8df6ce492a">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5128bd34895c4167">
              <w:r>
                <w:rPr>
                  <w:rStyle w:val="Hyperlink"/>
                </w:rPr>
                <w:t xml:space="preserve">National Indigenous Reform Agreement: PI 14b-Level of workforce participation (survey data), 2018</w:t>
              </w:r>
            </w:hyperlink>
          </w:p>
          <w:p>
            <w:pPr>
              <w:pStyle w:val="registration-status"/>
              <w:spacing w:before="0" w:after="0"/>
            </w:pPr>
            <w:hyperlink w:history="true" r:id="Rc98add55419f4182">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40b5fd0dbed245fd">
              <w:r>
                <w:rPr>
                  <w:rStyle w:val="Hyperlink"/>
                </w:rPr>
                <w:t xml:space="preserve">National Indigenous Reform Agreement: PI 14a—Level of workforce participation (Census data), 2016</w:t>
              </w:r>
            </w:hyperlink>
          </w:p>
          <w:p>
            <w:pPr>
              <w:pStyle w:val="registration-status"/>
              <w:spacing w:before="0" w:after="0"/>
            </w:pPr>
            <w:hyperlink w:history="true" r:id="R0995a6a54fa94b57">
              <w:r>
                <w:rPr>
                  <w:rStyle w:val="Hyperlink"/>
                  <w:color w:val="244061"/>
                </w:rPr>
                <w:t xml:space="preserve">Indigenous</w:t>
              </w:r>
            </w:hyperlink>
            <w:r>
              <w:rPr>
                <w:rStyle w:val="row-content"/>
                <w:color w:val="244061"/>
              </w:rPr>
              <w:t xml:space="preserve">, Superseded 01/07/2016</w:t>
            </w:r>
          </w:p>
          <w:p>
            <w:r>
              <w:br/>
            </w:r>
          </w:p>
        </w:tc>
      </w:tr>
    </w:tbl>
    <w:p>
      <w:r>
        <w:br/>
      </w:r>
    </w:p>
    <w:sectPr>
      <w:footerReference xmlns:r="http://schemas.openxmlformats.org/officeDocument/2006/relationships" w:type="default" r:id="Rd1742f2db0de4c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71cd1ed0d44a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742f2db0de4c67" /><Relationship Type="http://schemas.openxmlformats.org/officeDocument/2006/relationships/header" Target="/word/header1.xml" Id="R9aebe11bc5ba4218" /><Relationship Type="http://schemas.openxmlformats.org/officeDocument/2006/relationships/settings" Target="/word/settings.xml" Id="R1f6f9a7781ec4dfa" /><Relationship Type="http://schemas.openxmlformats.org/officeDocument/2006/relationships/styles" Target="/word/styles.xml" Id="R1fdeb42e22224907" /><Relationship Type="http://schemas.openxmlformats.org/officeDocument/2006/relationships/numbering" Target="/word/numbering.xml" Id="R439f68e5c1864978" /><Relationship Type="http://schemas.openxmlformats.org/officeDocument/2006/relationships/hyperlink" Target="https://meteor-uat.aihw.gov.au/RegistrationAuthority/9" TargetMode="External" Id="R8303a0b6526f416c" /><Relationship Type="http://schemas.openxmlformats.org/officeDocument/2006/relationships/hyperlink" Target="https://meteor-uat.aihw.gov.au/content/645344" TargetMode="External" Id="Rd7d032a1590743a1" /><Relationship Type="http://schemas.openxmlformats.org/officeDocument/2006/relationships/hyperlink" Target="https://meteor-uat.aihw.gov.au/RegistrationAuthority/9" TargetMode="External" Id="R745fb68806b04597" /><Relationship Type="http://schemas.openxmlformats.org/officeDocument/2006/relationships/hyperlink" Target="https://meteor-uat.aihw.gov.au/content/396179" TargetMode="External" Id="R483f9c8d7ee544cf" /><Relationship Type="http://schemas.openxmlformats.org/officeDocument/2006/relationships/hyperlink" Target="https://meteor-uat.aihw.gov.au/RegistrationAuthority/9" TargetMode="External" Id="Rb340f9735cfa4c78" /><Relationship Type="http://schemas.openxmlformats.org/officeDocument/2006/relationships/hyperlink" Target="https://meteor-uat.aihw.gov.au/content/664706" TargetMode="External" Id="R632cd700a75a4773" /><Relationship Type="http://schemas.openxmlformats.org/officeDocument/2006/relationships/hyperlink" Target="https://meteor-uat.aihw.gov.au/RegistrationAuthority/9" TargetMode="External" Id="R21b529b542fb416f" /><Relationship Type="http://schemas.openxmlformats.org/officeDocument/2006/relationships/hyperlink" Target="https://meteor-uat.aihw.gov.au/content/396601" TargetMode="External" Id="Rc6d83b11f4b3439f" /><Relationship Type="http://schemas.openxmlformats.org/officeDocument/2006/relationships/hyperlink" Target="https://meteor-uat.aihw.gov.au/content/396601" TargetMode="External" Id="Rca6de6d4e0874786" /><Relationship Type="http://schemas.openxmlformats.org/officeDocument/2006/relationships/hyperlink" Target="https://meteor-uat.aihw.gov.au/content/644707" TargetMode="External" Id="R5f5fb2c173a548f7" /><Relationship Type="http://schemas.openxmlformats.org/officeDocument/2006/relationships/hyperlink" Target="https://meteor-uat.aihw.gov.au/content/644707" TargetMode="External" Id="R46be1eafb2b44a88" /><Relationship Type="http://schemas.openxmlformats.org/officeDocument/2006/relationships/hyperlink" Target="https://meteor-uat.aihw.gov.au/content/396601" TargetMode="External" Id="R1f6029fd8e074cec" /><Relationship Type="http://schemas.openxmlformats.org/officeDocument/2006/relationships/hyperlink" Target="https://meteor-uat.aihw.gov.au/content/644707" TargetMode="External" Id="R9272f71b2860441e" /><Relationship Type="http://schemas.openxmlformats.org/officeDocument/2006/relationships/hyperlink" Target="https://meteor-uat.aihw.gov.au/content/396601" TargetMode="External" Id="R3184c314ae18436c" /><Relationship Type="http://schemas.openxmlformats.org/officeDocument/2006/relationships/hyperlink" Target="https://meteor-uat.aihw.gov.au/content/396601" TargetMode="External" Id="Re9941abb3fe242b6" /><Relationship Type="http://schemas.openxmlformats.org/officeDocument/2006/relationships/hyperlink" Target="https://meteor-uat.aihw.gov.au/content/644707" TargetMode="External" Id="R98b87cbe18cc4a4b" /><Relationship Type="http://schemas.openxmlformats.org/officeDocument/2006/relationships/hyperlink" Target="https://meteor-uat.aihw.gov.au/content/410674" TargetMode="External" Id="Rfcf9e33e209448d5" /><Relationship Type="http://schemas.openxmlformats.org/officeDocument/2006/relationships/hyperlink" Target="https://meteor-uat.aihw.gov.au/content/396601" TargetMode="External" Id="R3b99fad762f04b41" /><Relationship Type="http://schemas.openxmlformats.org/officeDocument/2006/relationships/hyperlink" Target="https://meteor-uat.aihw.gov.au/content/644707" TargetMode="External" Id="Re7e302178a224f90" /><Relationship Type="http://schemas.openxmlformats.org/officeDocument/2006/relationships/hyperlink" Target="https://meteor-uat.aihw.gov.au/content/410271" TargetMode="External" Id="R3b6113e6325f4b1e" /><Relationship Type="http://schemas.openxmlformats.org/officeDocument/2006/relationships/hyperlink" Target="https://meteor-uat.aihw.gov.au/content/611204" TargetMode="External" Id="R505c4cb5f1cd4ec9" /><Relationship Type="http://schemas.openxmlformats.org/officeDocument/2006/relationships/hyperlink" Target="https://meteor-uat.aihw.gov.au/RegistrationAuthority/9" TargetMode="External" Id="Re350cc8df6ce492a" /><Relationship Type="http://schemas.openxmlformats.org/officeDocument/2006/relationships/hyperlink" Target="https://meteor-uat.aihw.gov.au/content/668657" TargetMode="External" Id="R5128bd34895c4167" /><Relationship Type="http://schemas.openxmlformats.org/officeDocument/2006/relationships/hyperlink" Target="https://meteor-uat.aihw.gov.au/RegistrationAuthority/9" TargetMode="External" Id="Rc98add55419f4182" /><Relationship Type="http://schemas.openxmlformats.org/officeDocument/2006/relationships/hyperlink" Target="https://meteor-uat.aihw.gov.au/content/611201" TargetMode="External" Id="R40b5fd0dbed245fd" /><Relationship Type="http://schemas.openxmlformats.org/officeDocument/2006/relationships/hyperlink" Target="https://meteor-uat.aihw.gov.au/RegistrationAuthority/9" TargetMode="External" Id="R0995a6a54fa94b57" /></Relationships>
</file>

<file path=word/_rels/header1.xml.rels>&#65279;<?xml version="1.0" encoding="utf-8"?><Relationships xmlns="http://schemas.openxmlformats.org/package/2006/relationships"><Relationship Type="http://schemas.openxmlformats.org/officeDocument/2006/relationships/image" Target="/media/image.png" Id="R4e71cd1ed0d44a57" /></Relationships>
</file>