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91da6c499d9461c" /></Relationships>
</file>

<file path=word/document.xml><?xml version="1.0" encoding="utf-8"?>
<w:document xmlns:r="http://schemas.openxmlformats.org/officeDocument/2006/relationships" xmlns:w="http://schemas.openxmlformats.org/wordprocessingml/2006/main">
  <w:body>
    <w:p>
      <w:pPr>
        <w:pStyle w:val="Title"/>
      </w:pPr>
      <w:r>
        <w:t>Service Agreement - Department of Health and Human Services Tasmania: 2016, ACC5 - Emergency Department - Percentage of emergency department patients admitted through the ED with an ED length of stay less than 8 hours, 2016</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Agreement - Department of Health and Human Services Tasmania: 2016, ACC5 - Emergency Department - Percentage of emergency department patients admitted through the ED with an ED length of stay less than 8 hours,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Patients admitted through emergency department with LOS &lt;8 hours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645369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8d6594551a4a65">
              <w:r>
                <w:rPr>
                  <w:rStyle w:val="Hyperlink"/>
                  <w:color w:val="244061"/>
                </w:rPr>
                <w:t xml:space="preserve">Tasmanian Health</w:t>
              </w:r>
            </w:hyperlink>
            <w:r>
              <w:rPr>
                <w:rStyle w:val="row-content"/>
                <w:color w:val="244061"/>
              </w:rPr>
              <w:t xml:space="preserve">, Superseded 28/03/2019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measures the percentage of emergency department patients who present to a public hospital emergency department and are admitted to the same hospital, whose time in the emergency department is less than 8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65b451899b24c71">
              <w:r>
                <w:rPr>
                  <w:rStyle w:val="Hyperlink"/>
                </w:rPr>
                <w:t xml:space="preserve">Service Agreement - Department of Health and Human Services Tasmania: 2016</w:t>
              </w:r>
            </w:hyperlink>
          </w:p>
          <w:p>
            <w:pPr>
              <w:pStyle w:val="registration-status"/>
              <w:spacing w:before="0" w:after="0"/>
            </w:pPr>
            <w:hyperlink w:history="true" r:id="Ra5bbd9508e104b6b">
              <w:r>
                <w:rPr>
                  <w:rStyle w:val="Hyperlink"/>
                  <w:color w:val="244061"/>
                </w:rPr>
                <w:t xml:space="preserve">Tasmanian Health</w:t>
              </w:r>
            </w:hyperlink>
            <w:r>
              <w:rPr>
                <w:rStyle w:val="row-content"/>
                <w:color w:val="244061"/>
              </w:rPr>
              <w:t xml:space="preserve">, Superseded 28/03/2019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cca6d57df2264499">
              <w:r>
                <w:rPr>
                  <w:rStyle w:val="Hyperlink"/>
                </w:rPr>
                <w:t xml:space="preserve">Emergency Department access</w:t>
              </w:r>
            </w:hyperlink>
          </w:p>
          <w:p>
            <w:pPr>
              <w:pStyle w:val="registration-status"/>
              <w:spacing w:before="0" w:after="0"/>
            </w:pPr>
            <w:hyperlink w:history="true" r:id="R13609d907e3940f6">
              <w:r>
                <w:rPr>
                  <w:rStyle w:val="Hyperlink"/>
                  <w:color w:val="244061"/>
                </w:rPr>
                <w:t xml:space="preserve">Tasmanian Health</w:t>
              </w:r>
            </w:hyperlink>
            <w:r>
              <w:rPr>
                <w:rStyle w:val="row-content"/>
                <w:color w:val="244061"/>
              </w:rPr>
              <w:t xml:space="preserve">, Standard 07/12/2016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Total number of patients admitted through the emergency department who were physically in the emergency department for less than 8 hours. From triage time to time of admission divided by the Total number of patients admitted through the ED.</w:t>
            </w:r>
          </w:p>
          <w:p>
            <w:pPr/>
            <w:r>
              <w:rPr>
                <w:rStyle w:val="row-content-rich-text"/>
              </w:rPr>
              <w:t xml:space="preserve">The indicator is calculated for all patients as a whole and 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emergency department patients admitted through ED and whose length of stay is less than 8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f424893a6554dd7">
              <w:r>
                <w:rPr>
                  <w:rStyle w:val="Hyperlink"/>
                </w:rPr>
                <w:t xml:space="preserve">Establishment—organisation identifier, (Tasmanian) identifier NNNN</w:t>
              </w:r>
            </w:hyperlink>
          </w:p>
          <w:p>
            <w:r>
              <w:rPr>
                <w:rStyle w:val="row-content"/>
              </w:rPr>
              <w:t xml:space="preserve"> </w:t>
            </w:r>
          </w:p>
          <w:p>
            <w:r>
              <w:rPr>
                <w:rStyle w:val="row-content"/>
                <w:b/>
                <w:color w:val="000000"/>
              </w:rPr>
              <w:t xml:space="preserve">Data Element / Data Set</w:t>
            </w:r>
          </w:p>
          <w:p>
            <w:hyperlink w:history="true" r:id="Rcd5369f6ef554851">
              <w:r>
                <w:rPr>
                  <w:rStyle w:val="Hyperlink"/>
                </w:rPr>
                <w:t xml:space="preserve">Non-admitted patient emergency department service episode—episode end status, (Tasmanian) code N[NN]</w:t>
              </w:r>
            </w:hyperlink>
          </w:p>
          <w:p>
            <w:r>
              <w:rPr>
                <w:rStyle w:val="row-content"/>
                <w:b/>
              </w:rPr>
              <w:t xml:space="preserve">Guide for use</w:t>
            </w:r>
          </w:p>
          <w:p>
            <w:r>
              <w:rPr>
                <w:rStyle w:val="row-content"/>
              </w:rPr>
              <w:t xml:space="preserve">Data is obtained from the [DepartureMethodRefId] field in Health Central and the value domain is 'Admitted'.</w:t>
            </w:r>
          </w:p>
          <w:p>
            <w:r>
              <w:rPr>
                <w:rStyle w:val="row-content"/>
              </w:rPr>
              <w:t xml:space="preserve"> </w:t>
            </w:r>
          </w:p>
          <w:p>
            <w:r>
              <w:rPr>
                <w:rStyle w:val="row-content"/>
                <w:b/>
                <w:color w:val="000000"/>
              </w:rPr>
              <w:t xml:space="preserve">Data Element / Data Set</w:t>
            </w:r>
          </w:p>
          <w:p>
            <w:hyperlink w:history="true" r:id="R4442b5d9f0614dc4">
              <w:r>
                <w:rPr>
                  <w:rStyle w:val="Hyperlink"/>
                </w:rPr>
                <w:t xml:space="preserve">Episode of care—episode identifier, N[NNNNNN]</w:t>
              </w:r>
            </w:hyperlink>
          </w:p>
          <w:p>
            <w:r>
              <w:rPr>
                <w:rStyle w:val="row-content"/>
                <w:b/>
              </w:rPr>
              <w:t xml:space="preserve">Guide for use</w:t>
            </w:r>
          </w:p>
          <w:p>
            <w:r>
              <w:rPr>
                <w:rStyle w:val="row-content"/>
              </w:rPr>
              <w:t xml:space="preserve">Data is obtained from the [EmergencyIdentifier] field in Health Central.</w:t>
            </w:r>
          </w:p>
          <w:p>
            <w:r>
              <w:rPr>
                <w:rStyle w:val="row-content"/>
              </w:rPr>
              <w:t xml:space="preserve"> </w:t>
            </w:r>
          </w:p>
          <w:p>
            <w:r>
              <w:rPr>
                <w:rStyle w:val="row-content"/>
                <w:b/>
                <w:color w:val="000000"/>
              </w:rPr>
              <w:t xml:space="preserve">Data Element / Data Set</w:t>
            </w:r>
          </w:p>
          <w:p>
            <w:hyperlink w:history="true" r:id="Re8c0ee0e48374335">
              <w:r>
                <w:rPr>
                  <w:rStyle w:val="Hyperlink"/>
                </w:rPr>
                <w:t xml:space="preserve">Emergency department stay—presentation date, DDMMYYYY</w:t>
              </w:r>
            </w:hyperlink>
          </w:p>
          <w:p>
            <w:r>
              <w:rPr>
                <w:rStyle w:val="row-content"/>
                <w:b/>
              </w:rPr>
              <w:t xml:space="preserve">Guide for use</w:t>
            </w:r>
          </w:p>
          <w:p>
            <w:r>
              <w:rPr>
                <w:rStyle w:val="row-content"/>
              </w:rPr>
              <w:t xml:space="preserve">Data is obtained from the [ArrivalDateTime] field in Health Central.</w:t>
            </w:r>
          </w:p>
          <w:p>
            <w:r>
              <w:rPr>
                <w:rStyle w:val="row-content"/>
              </w:rPr>
              <w:t xml:space="preserve"> </w:t>
            </w:r>
          </w:p>
          <w:p>
            <w:r>
              <w:rPr>
                <w:rStyle w:val="row-content"/>
                <w:b/>
                <w:color w:val="000000"/>
              </w:rPr>
              <w:t xml:space="preserve">Data Element / Data Set</w:t>
            </w:r>
          </w:p>
          <w:p>
            <w:hyperlink w:history="true" r:id="R9a86f231a7024c20">
              <w:r>
                <w:rPr>
                  <w:rStyle w:val="Hyperlink"/>
                </w:rPr>
                <w:t xml:space="preserve">Emergency department stay—presentation time, hhmm</w:t>
              </w:r>
            </w:hyperlink>
          </w:p>
          <w:p>
            <w:r>
              <w:rPr>
                <w:rStyle w:val="row-content"/>
                <w:b/>
              </w:rPr>
              <w:t xml:space="preserve">Guide for use</w:t>
            </w:r>
          </w:p>
          <w:p>
            <w:r>
              <w:rPr>
                <w:rStyle w:val="row-content"/>
              </w:rPr>
              <w:t xml:space="preserve">Data is obtained from the [ArrivalDateTime] field in Health Central.</w:t>
            </w:r>
          </w:p>
          <w:p>
            <w:r>
              <w:rPr>
                <w:rStyle w:val="row-content"/>
              </w:rPr>
              <w:t xml:space="preserve"> </w:t>
            </w:r>
          </w:p>
          <w:p>
            <w:r>
              <w:rPr>
                <w:rStyle w:val="row-content"/>
                <w:b/>
                <w:color w:val="000000"/>
              </w:rPr>
              <w:t xml:space="preserve">Data Element / Data Set</w:t>
            </w:r>
          </w:p>
          <w:p>
            <w:hyperlink w:history="true" r:id="R0f37ea3c832e4ac3">
              <w:r>
                <w:rPr>
                  <w:rStyle w:val="Hyperlink"/>
                </w:rPr>
                <w:t xml:space="preserve">Emergency department stay—physical departure date, DDMMYYYY</w:t>
              </w:r>
            </w:hyperlink>
          </w:p>
          <w:p>
            <w:r>
              <w:rPr>
                <w:rStyle w:val="row-content"/>
                <w:b/>
              </w:rPr>
              <w:t xml:space="preserve">Guide for use</w:t>
            </w:r>
          </w:p>
          <w:p>
            <w:r>
              <w:rPr>
                <w:rStyle w:val="row-content"/>
              </w:rPr>
              <w:t xml:space="preserve">Data is obtained from the [DepartureDateTime] field in Health Central.</w:t>
            </w:r>
          </w:p>
          <w:p>
            <w:r>
              <w:rPr>
                <w:rStyle w:val="row-content"/>
              </w:rPr>
              <w:t xml:space="preserve"> </w:t>
            </w:r>
          </w:p>
          <w:p>
            <w:r>
              <w:rPr>
                <w:rStyle w:val="row-content"/>
                <w:b/>
                <w:color w:val="000000"/>
              </w:rPr>
              <w:t xml:space="preserve">Data Element / Data Set</w:t>
            </w:r>
          </w:p>
          <w:p>
            <w:hyperlink w:history="true" r:id="R5af52ccc827b46b1">
              <w:r>
                <w:rPr>
                  <w:rStyle w:val="Hyperlink"/>
                </w:rPr>
                <w:t xml:space="preserve">Emergency department stay—physical departure time, hhmm</w:t>
              </w:r>
            </w:hyperlink>
          </w:p>
          <w:p>
            <w:r>
              <w:rPr>
                <w:rStyle w:val="row-content"/>
                <w:b/>
              </w:rPr>
              <w:t xml:space="preserve">Guide for use</w:t>
            </w:r>
          </w:p>
          <w:p>
            <w:r>
              <w:rPr>
                <w:rStyle w:val="row-content"/>
              </w:rPr>
              <w:t xml:space="preserve">Data is obtained from the [DepartureDateTime] field in Health Central.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presentations to emergency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1779361468b4e29">
              <w:r>
                <w:rPr>
                  <w:rStyle w:val="Hyperlink"/>
                </w:rPr>
                <w:t xml:space="preserve">Establishment—organisation identifier, (Tasmanian) identifier NNNN</w:t>
              </w:r>
            </w:hyperlink>
          </w:p>
          <w:p>
            <w:r>
              <w:rPr>
                <w:rStyle w:val="row-content"/>
              </w:rPr>
              <w:t xml:space="preserve"> </w:t>
            </w:r>
          </w:p>
          <w:p>
            <w:r>
              <w:rPr>
                <w:rStyle w:val="row-content"/>
                <w:b/>
                <w:color w:val="000000"/>
              </w:rPr>
              <w:t xml:space="preserve">Data Element / Data Set</w:t>
            </w:r>
          </w:p>
          <w:p>
            <w:hyperlink w:history="true" r:id="R6d15a50e68d347ba">
              <w:r>
                <w:rPr>
                  <w:rStyle w:val="Hyperlink"/>
                </w:rPr>
                <w:t xml:space="preserve">Non-admitted patient emergency department service episode—episode end status, (Tasmanian) code N[NN]</w:t>
              </w:r>
            </w:hyperlink>
          </w:p>
          <w:p>
            <w:r>
              <w:rPr>
                <w:rStyle w:val="row-content"/>
                <w:b/>
              </w:rPr>
              <w:t xml:space="preserve">Guide for use</w:t>
            </w:r>
          </w:p>
          <w:p>
            <w:r>
              <w:rPr>
                <w:rStyle w:val="row-content"/>
              </w:rPr>
              <w:t xml:space="preserve">Data is obtained from the [DepartureMethodRefId] field in Health Central and the value domain is 'Admitted'.</w:t>
            </w:r>
          </w:p>
          <w:p>
            <w:r>
              <w:rPr>
                <w:rStyle w:val="row-content"/>
              </w:rPr>
              <w:t xml:space="preserve"> </w:t>
            </w:r>
          </w:p>
          <w:p>
            <w:r>
              <w:rPr>
                <w:rStyle w:val="row-content"/>
                <w:b/>
                <w:color w:val="000000"/>
              </w:rPr>
              <w:t xml:space="preserve">Data Element / Data Set</w:t>
            </w:r>
          </w:p>
          <w:p>
            <w:hyperlink w:history="true" r:id="Rd77e37e030644710">
              <w:r>
                <w:rPr>
                  <w:rStyle w:val="Hyperlink"/>
                </w:rPr>
                <w:t xml:space="preserve">Episode of care—episode identifier, N[NNNNNN]</w:t>
              </w:r>
            </w:hyperlink>
          </w:p>
          <w:p>
            <w:r>
              <w:rPr>
                <w:rStyle w:val="row-content"/>
                <w:b/>
              </w:rPr>
              <w:t xml:space="preserve">Guide for use</w:t>
            </w:r>
          </w:p>
          <w:p>
            <w:r>
              <w:rPr>
                <w:rStyle w:val="row-content"/>
              </w:rPr>
              <w:t xml:space="preserve">Data is obtained from the [EmergencyIdentifier] field in Health Central.</w:t>
            </w:r>
          </w:p>
          <w:p>
            <w:r>
              <w:rPr>
                <w:rStyle w:val="row-content"/>
              </w:rPr>
              <w:t xml:space="preserve"> </w:t>
            </w:r>
          </w:p>
          <w:p>
            <w:r>
              <w:rPr>
                <w:rStyle w:val="row-content"/>
                <w:b/>
                <w:color w:val="000000"/>
              </w:rPr>
              <w:t xml:space="preserve">Data Element / Data Set</w:t>
            </w:r>
          </w:p>
          <w:p>
            <w:hyperlink w:history="true" r:id="Rb03600bff9fe4e42">
              <w:r>
                <w:rPr>
                  <w:rStyle w:val="Hyperlink"/>
                </w:rPr>
                <w:t xml:space="preserve">Emergency department stay—presentation date, DDMMYYYY</w:t>
              </w:r>
            </w:hyperlink>
          </w:p>
          <w:p>
            <w:r>
              <w:rPr>
                <w:rStyle w:val="row-content"/>
                <w:b/>
              </w:rPr>
              <w:t xml:space="preserve">Guide for use</w:t>
            </w:r>
          </w:p>
          <w:p>
            <w:r>
              <w:rPr>
                <w:rStyle w:val="row-content"/>
              </w:rPr>
              <w:t xml:space="preserve">Data is obtained from the [ArrivalDateTime] field in Health Central.</w:t>
            </w:r>
          </w:p>
          <w:p>
            <w:r>
              <w:rPr>
                <w:rStyle w:val="row-content"/>
              </w:rPr>
              <w:t xml:space="preserve"> </w:t>
            </w:r>
          </w:p>
          <w:p>
            <w:r>
              <w:rPr>
                <w:rStyle w:val="row-content"/>
                <w:b/>
                <w:color w:val="000000"/>
              </w:rPr>
              <w:t xml:space="preserve">Data Element / Data Set</w:t>
            </w:r>
          </w:p>
          <w:p>
            <w:hyperlink w:history="true" r:id="Rbda095053c924ce0">
              <w:r>
                <w:rPr>
                  <w:rStyle w:val="Hyperlink"/>
                </w:rPr>
                <w:t xml:space="preserve">Emergency department stay—presentation time, hhmm</w:t>
              </w:r>
            </w:hyperlink>
          </w:p>
          <w:p>
            <w:r>
              <w:rPr>
                <w:rStyle w:val="row-content"/>
                <w:b/>
              </w:rPr>
              <w:t xml:space="preserve">Guide for use</w:t>
            </w:r>
          </w:p>
          <w:p>
            <w:r>
              <w:rPr>
                <w:rStyle w:val="row-content"/>
              </w:rPr>
              <w:t xml:space="preserve">Data is obtained from the [ArrivalDateTime] field in Health Central.</w:t>
            </w:r>
          </w:p>
          <w:p>
            <w:r>
              <w:rPr>
                <w:rStyle w:val="row-content"/>
              </w:rPr>
              <w:t xml:space="preserve"> </w:t>
            </w:r>
          </w:p>
          <w:p>
            <w:r>
              <w:rPr>
                <w:rStyle w:val="row-content"/>
                <w:b/>
                <w:color w:val="000000"/>
              </w:rPr>
              <w:t xml:space="preserve">Data Element / Data Set</w:t>
            </w:r>
          </w:p>
          <w:p>
            <w:hyperlink w:history="true" r:id="Rb2983718d127410f">
              <w:r>
                <w:rPr>
                  <w:rStyle w:val="Hyperlink"/>
                </w:rPr>
                <w:t xml:space="preserve">Emergency department stay—physical departure date, DDMMYYYY</w:t>
              </w:r>
            </w:hyperlink>
          </w:p>
          <w:p>
            <w:r>
              <w:rPr>
                <w:rStyle w:val="row-content"/>
                <w:b/>
              </w:rPr>
              <w:t xml:space="preserve">Guide for use</w:t>
            </w:r>
          </w:p>
          <w:p>
            <w:r>
              <w:rPr>
                <w:rStyle w:val="row-content"/>
              </w:rPr>
              <w:t xml:space="preserve">Data is obtained from the [DepartureDateTime] field in Health Central.</w:t>
            </w:r>
          </w:p>
          <w:p>
            <w:r>
              <w:rPr>
                <w:rStyle w:val="row-content"/>
              </w:rPr>
              <w:t xml:space="preserve"> </w:t>
            </w:r>
          </w:p>
          <w:p>
            <w:r>
              <w:rPr>
                <w:rStyle w:val="row-content"/>
                <w:b/>
                <w:color w:val="000000"/>
              </w:rPr>
              <w:t xml:space="preserve">Data Element / Data Set</w:t>
            </w:r>
          </w:p>
          <w:p>
            <w:hyperlink w:history="true" r:id="Rb361b013641f4556">
              <w:r>
                <w:rPr>
                  <w:rStyle w:val="Hyperlink"/>
                </w:rPr>
                <w:t xml:space="preserve">Emergency department stay—physical departure time, hhmm</w:t>
              </w:r>
            </w:hyperlink>
          </w:p>
          <w:p>
            <w:r>
              <w:rPr>
                <w:rStyle w:val="row-content"/>
                <w:b/>
              </w:rPr>
              <w:t xml:space="preserve">Guide for use</w:t>
            </w:r>
          </w:p>
          <w:p>
            <w:r>
              <w:rPr>
                <w:rStyle w:val="row-content"/>
              </w:rPr>
              <w:t xml:space="preserve">Data is obtained from the [DepartureDateTime] field in Health Central.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Specified disaggregation: Hospital and reporting month based on the date of the end of the emergency department stay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3beb01e77cf4b66">
              <w:r>
                <w:rPr>
                  <w:rStyle w:val="Hyperlink"/>
                </w:rPr>
                <w:t xml:space="preserve">Establishment—organisation identifier, (Tasmanian) identifier NNNN</w:t>
              </w:r>
            </w:hyperlink>
          </w:p>
          <w:p>
            <w:r>
              <w:rPr>
                <w:rStyle w:val="row-content"/>
              </w:rPr>
              <w:t xml:space="preserve"> </w:t>
            </w:r>
          </w:p>
          <w:p>
            <w:r>
              <w:rPr>
                <w:rStyle w:val="row-content"/>
                <w:b/>
                <w:color w:val="000000"/>
              </w:rPr>
              <w:t xml:space="preserve">Data Element / Data Set</w:t>
            </w:r>
          </w:p>
          <w:p>
            <w:hyperlink w:history="true" r:id="R5c2b4f47dfe04a49">
              <w:r>
                <w:rPr>
                  <w:rStyle w:val="Hyperlink"/>
                </w:rPr>
                <w:t xml:space="preserve">Emergency department stay—physical departure date, DDMMYYYY</w:t>
              </w:r>
            </w:hyperlink>
          </w:p>
          <w:p>
            <w:r>
              <w:rPr>
                <w:rStyle w:val="row-content"/>
                <w:b/>
              </w:rPr>
              <w:t xml:space="preserve">Guide for use</w:t>
            </w:r>
          </w:p>
          <w:p>
            <w:r>
              <w:rPr>
                <w:rStyle w:val="row-content"/>
              </w:rPr>
              <w:t xml:space="preserve">Data is obtained from the [DepartureDateTime] field in Health Central.</w:t>
            </w:r>
          </w:p>
          <w:p>
            <w:r>
              <w:rPr>
                <w:rStyle w:val="row-content"/>
              </w:rPr>
              <w:t xml:space="preserve"> </w:t>
            </w:r>
          </w:p>
          <w:p>
            <w:r>
              <w:rPr>
                <w:rStyle w:val="row-content"/>
                <w:b/>
                <w:color w:val="000000"/>
              </w:rPr>
              <w:t xml:space="preserve">Data Element / Data Set</w:t>
            </w:r>
          </w:p>
          <w:p>
            <w:hyperlink w:history="true" r:id="R031219a0ca2f4132">
              <w:r>
                <w:rPr>
                  <w:rStyle w:val="Hyperlink"/>
                </w:rPr>
                <w:t xml:space="preserve">Emergency department stay—physical departure time, hhmm</w:t>
              </w:r>
            </w:hyperlink>
          </w:p>
          <w:p>
            <w:r>
              <w:rPr>
                <w:rStyle w:val="row-content"/>
                <w:b/>
              </w:rPr>
              <w:t xml:space="preserve">Guide for use</w:t>
            </w:r>
          </w:p>
          <w:p>
            <w:r>
              <w:rPr>
                <w:rStyle w:val="row-content"/>
              </w:rPr>
              <w:t xml:space="preserve">Data is obtained from the [DepartureDateTime] field in Health Central.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2016-17 Service Agreement</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d7ab2b7ae64405c">
              <w:r>
                <w:rPr>
                  <w:rStyle w:val="Hyperlink"/>
                </w:rPr>
                <w:t xml:space="preserve">Service Agreement - Department of Health and Human Services Tasmania: 2017, ACC5 - Emergency Department - Percentage of emergency department patients admitted through the ED with an ED length of stay less than 8 hours, 2017</w:t>
              </w:r>
            </w:hyperlink>
          </w:p>
          <w:p>
            <w:pPr>
              <w:pStyle w:val="registration-status"/>
              <w:spacing w:before="0" w:after="0"/>
            </w:pPr>
            <w:hyperlink w:history="true" r:id="R66abcf70f6e94ea7">
              <w:r>
                <w:rPr>
                  <w:rStyle w:val="Hyperlink"/>
                  <w:color w:val="244061"/>
                </w:rPr>
                <w:t xml:space="preserve">Tasmanian Health</w:t>
              </w:r>
            </w:hyperlink>
            <w:r>
              <w:rPr>
                <w:rStyle w:val="row-content"/>
                <w:color w:val="244061"/>
              </w:rPr>
              <w:t xml:space="preserve">, Superseded 28/03/2019</w:t>
            </w:r>
          </w:p>
          <w:p>
            <w:r>
              <w:br/>
            </w:r>
          </w:p>
        </w:tc>
      </w:tr>
    </w:tbl>
    <w:p>
      <w:r>
        <w:br/>
      </w:r>
    </w:p>
    <w:sectPr>
      <w:footerReference xmlns:r="http://schemas.openxmlformats.org/officeDocument/2006/relationships" w:type="default" r:id="Rc6efe5b03fb94ed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645369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99f6eee61284eb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efe5b03fb94ed3" /><Relationship Type="http://schemas.openxmlformats.org/officeDocument/2006/relationships/header" Target="/word/header1.xml" Id="R2e4416cc8c974927" /><Relationship Type="http://schemas.openxmlformats.org/officeDocument/2006/relationships/settings" Target="/word/settings.xml" Id="Rcb9bdddf21d94bdc" /><Relationship Type="http://schemas.openxmlformats.org/officeDocument/2006/relationships/styles" Target="/word/styles.xml" Id="R9cc62511e3034252" /><Relationship Type="http://schemas.openxmlformats.org/officeDocument/2006/relationships/numbering" Target="/word/numbering.xml" Id="R36562b263afe4ddf" /><Relationship Type="http://schemas.openxmlformats.org/officeDocument/2006/relationships/hyperlink" Target="https://meteor-uat.aihw.gov.au/RegistrationAuthority/17" TargetMode="External" Id="Rb08d6594551a4a65" /><Relationship Type="http://schemas.openxmlformats.org/officeDocument/2006/relationships/hyperlink" Target="https://meteor-uat.aihw.gov.au/content/662593" TargetMode="External" Id="R065b451899b24c71" /><Relationship Type="http://schemas.openxmlformats.org/officeDocument/2006/relationships/hyperlink" Target="https://meteor-uat.aihw.gov.au/RegistrationAuthority/17" TargetMode="External" Id="Ra5bbd9508e104b6b" /><Relationship Type="http://schemas.openxmlformats.org/officeDocument/2006/relationships/hyperlink" Target="https://meteor-uat.aihw.gov.au/content/511650" TargetMode="External" Id="Rcca6d57df2264499" /><Relationship Type="http://schemas.openxmlformats.org/officeDocument/2006/relationships/hyperlink" Target="https://meteor-uat.aihw.gov.au/RegistrationAuthority/17" TargetMode="External" Id="R13609d907e3940f6" /><Relationship Type="http://schemas.openxmlformats.org/officeDocument/2006/relationships/hyperlink" Target="https://meteor-uat.aihw.gov.au/content/416596" TargetMode="External" Id="R1f424893a6554dd7" /><Relationship Type="http://schemas.openxmlformats.org/officeDocument/2006/relationships/hyperlink" Target="https://meteor-uat.aihw.gov.au/content/440991" TargetMode="External" Id="Rcd5369f6ef554851" /><Relationship Type="http://schemas.openxmlformats.org/officeDocument/2006/relationships/hyperlink" Target="https://meteor-uat.aihw.gov.au/content/447141" TargetMode="External" Id="R4442b5d9f0614dc4" /><Relationship Type="http://schemas.openxmlformats.org/officeDocument/2006/relationships/hyperlink" Target="https://meteor-uat.aihw.gov.au/content/471886" TargetMode="External" Id="Re8c0ee0e48374335" /><Relationship Type="http://schemas.openxmlformats.org/officeDocument/2006/relationships/hyperlink" Target="https://meteor-uat.aihw.gov.au/content/471889" TargetMode="External" Id="R9a86f231a7024c20" /><Relationship Type="http://schemas.openxmlformats.org/officeDocument/2006/relationships/hyperlink" Target="https://meteor-uat.aihw.gov.au/content/621816" TargetMode="External" Id="R0f37ea3c832e4ac3" /><Relationship Type="http://schemas.openxmlformats.org/officeDocument/2006/relationships/hyperlink" Target="https://meteor-uat.aihw.gov.au/content/621829" TargetMode="External" Id="R5af52ccc827b46b1" /><Relationship Type="http://schemas.openxmlformats.org/officeDocument/2006/relationships/hyperlink" Target="https://meteor-uat.aihw.gov.au/content/416596" TargetMode="External" Id="R61779361468b4e29" /><Relationship Type="http://schemas.openxmlformats.org/officeDocument/2006/relationships/hyperlink" Target="https://meteor-uat.aihw.gov.au/content/440991" TargetMode="External" Id="R6d15a50e68d347ba" /><Relationship Type="http://schemas.openxmlformats.org/officeDocument/2006/relationships/hyperlink" Target="https://meteor-uat.aihw.gov.au/content/447141" TargetMode="External" Id="Rd77e37e030644710" /><Relationship Type="http://schemas.openxmlformats.org/officeDocument/2006/relationships/hyperlink" Target="https://meteor-uat.aihw.gov.au/content/471886" TargetMode="External" Id="Rb03600bff9fe4e42" /><Relationship Type="http://schemas.openxmlformats.org/officeDocument/2006/relationships/hyperlink" Target="https://meteor-uat.aihw.gov.au/content/471889" TargetMode="External" Id="Rbda095053c924ce0" /><Relationship Type="http://schemas.openxmlformats.org/officeDocument/2006/relationships/hyperlink" Target="https://meteor-uat.aihw.gov.au/content/621816" TargetMode="External" Id="Rb2983718d127410f" /><Relationship Type="http://schemas.openxmlformats.org/officeDocument/2006/relationships/hyperlink" Target="https://meteor-uat.aihw.gov.au/content/621829" TargetMode="External" Id="Rb361b013641f4556" /><Relationship Type="http://schemas.openxmlformats.org/officeDocument/2006/relationships/hyperlink" Target="https://meteor-uat.aihw.gov.au/content/416596" TargetMode="External" Id="R33beb01e77cf4b66" /><Relationship Type="http://schemas.openxmlformats.org/officeDocument/2006/relationships/hyperlink" Target="https://meteor-uat.aihw.gov.au/content/621816" TargetMode="External" Id="R5c2b4f47dfe04a49" /><Relationship Type="http://schemas.openxmlformats.org/officeDocument/2006/relationships/hyperlink" Target="https://meteor-uat.aihw.gov.au/content/621829" TargetMode="External" Id="R031219a0ca2f4132" /><Relationship Type="http://schemas.openxmlformats.org/officeDocument/2006/relationships/hyperlink" Target="https://meteor-uat.aihw.gov.au/content/675856" TargetMode="External" Id="R9d7ab2b7ae64405c" /><Relationship Type="http://schemas.openxmlformats.org/officeDocument/2006/relationships/hyperlink" Target="https://meteor-uat.aihw.gov.au/RegistrationAuthority/17" TargetMode="External" Id="R66abcf70f6e94ea7" /></Relationships>
</file>

<file path=word/_rels/header1.xml.rels>&#65279;<?xml version="1.0" encoding="utf-8"?><Relationships xmlns="http://schemas.openxmlformats.org/package/2006/relationships"><Relationship Type="http://schemas.openxmlformats.org/officeDocument/2006/relationships/image" Target="/media/image.png" Id="R399f6eee61284eb7" /></Relationships>
</file>