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bd939a2850484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10th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10th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dd8d3a7444211">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eb31151e7c044d53">
              <w:r>
                <w:rPr>
                  <w:rStyle w:val="Hyperlink"/>
                  <w:color w:val="244061"/>
                </w:rPr>
                <w:t xml:space="preserve">Health!</w:t>
              </w:r>
            </w:hyperlink>
            <w:r>
              <w:rPr>
                <w:rStyle w:val="row-content"/>
                <w:color w:val="244061"/>
              </w:rPr>
              <w:t xml:space="preserve">, Superseded 12/12/2018</w:t>
            </w:r>
          </w:p>
          <w:p>
            <w:pPr>
              <w:spacing w:before="0" w:after="0"/>
            </w:pPr>
            <w:hyperlink w:history="true" r:id="R875ec6016d9749ed">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e8a76ade0f45412d">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11690454504e58">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0e40337688483d">
              <w:r>
                <w:rPr>
                  <w:rStyle w:val="Hyperlink"/>
                </w:rPr>
                <w:t xml:space="preserve">Procedure code (ACHI 10th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608f8141cdf47df">
              <w:r>
                <w:rPr>
                  <w:rStyle w:val="Hyperlink"/>
                </w:rPr>
                <w:t xml:space="preserve">Australian Classification of Health Interventions (ACHI)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(10th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Independent Hospital Pricing Authority advises the National Health Information Standards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Health Information Standards and Statistics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32e94f43204104">
              <w:r>
                <w:rPr>
                  <w:rStyle w:val="Hyperlink"/>
                </w:rPr>
                <w:t xml:space="preserve">Episode of admitted patient care—procedure, code (ACHI 9th edn) NNNNN-NN</w:t>
              </w:r>
            </w:hyperlink>
          </w:p>
          <w:p>
            <w:pPr>
              <w:pStyle w:val="registration-status"/>
              <w:spacing w:before="0" w:after="0"/>
            </w:pPr>
            <w:hyperlink w:history="true" r:id="R0fff32feded0414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7c793f0d35245fc">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1792593236e249d4">
              <w:r>
                <w:rPr>
                  <w:rStyle w:val="Hyperlink"/>
                </w:rPr>
                <w:t xml:space="preserve">Episode of admitted patient care—procedure, code (ACHI 11th edn) NNNNN-NN</w:t>
              </w:r>
            </w:hyperlink>
          </w:p>
          <w:p>
            <w:pPr>
              <w:pStyle w:val="registration-status"/>
              <w:spacing w:before="0" w:after="0"/>
            </w:pPr>
            <w:hyperlink w:history="true" r:id="R71475979f6484892">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50a289c17a0437b">
              <w:r>
                <w:rPr>
                  <w:rStyle w:val="Hyperlink"/>
                  <w:color w:val="244061"/>
                </w:rPr>
                <w:t xml:space="preserve">Tasmanian Health</w:t>
              </w:r>
            </w:hyperlink>
            <w:r>
              <w:rPr>
                <w:rStyle w:val="row-content"/>
                <w:color w:val="244061"/>
              </w:rPr>
              <w:t xml:space="preserve">, Standard 08/04/2019</w:t>
            </w:r>
          </w:p>
          <w:p>
            <w:r>
              <w:br/>
            </w:r>
            <w:r>
              <w:rPr>
                <w:rStyle w:val="row-content"/>
              </w:rPr>
              <w:t xml:space="preserve">Is used in the formation of </w:t>
            </w:r>
            <w:hyperlink w:history="true" r:id="R772a97c96af843e1">
              <w:r>
                <w:rPr>
                  <w:rStyle w:val="Hyperlink"/>
                </w:rPr>
                <w:t xml:space="preserve">Episode of admitted patient care—diagnosis related group, code (AR-DRG v 9.0) ANNA</w:t>
              </w:r>
            </w:hyperlink>
          </w:p>
          <w:p>
            <w:pPr>
              <w:pStyle w:val="registration-status"/>
              <w:spacing w:before="0" w:after="0"/>
            </w:pPr>
            <w:hyperlink w:history="true" r:id="Rddb5a4daf3174f5d">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8a6b67f9784666">
              <w:r>
                <w:rPr>
                  <w:rStyle w:val="Hyperlink"/>
                </w:rPr>
                <w:t xml:space="preserve">Admitted patient care NMDS 2017-18</w:t>
              </w:r>
            </w:hyperlink>
          </w:p>
          <w:p>
            <w:pPr>
              <w:pStyle w:val="registration-status"/>
              <w:spacing w:before="0" w:after="0"/>
            </w:pPr>
            <w:hyperlink w:history="true" r:id="R9a5edb4b8be549c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(10th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78fb27525aa147a4">
              <w:r>
                <w:rPr>
                  <w:rStyle w:val="Hyperlink"/>
                </w:rPr>
                <w:t xml:space="preserve">Admitted patient care NMDS 2018-19</w:t>
              </w:r>
            </w:hyperlink>
          </w:p>
          <w:p>
            <w:pPr>
              <w:pStyle w:val="registration-status"/>
              <w:spacing w:before="0" w:after="0"/>
            </w:pPr>
            <w:hyperlink w:history="true" r:id="R361042c549d14db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(10th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52a666f6be8b4363">
              <w:r>
                <w:rPr>
                  <w:rStyle w:val="Hyperlink"/>
                </w:rPr>
                <w:t xml:space="preserve">Tasmanian Admitted Patient Data Set - 2017</w:t>
              </w:r>
            </w:hyperlink>
          </w:p>
          <w:p>
            <w:pPr>
              <w:pStyle w:val="registration-status"/>
              <w:spacing w:before="0" w:after="0"/>
            </w:pPr>
            <w:hyperlink w:history="true" r:id="Rc4eaa5f30fc540cc">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12b2cb80cf84bd7">
              <w:r>
                <w:rPr>
                  <w:rStyle w:val="Hyperlink"/>
                </w:rPr>
                <w:t xml:space="preserve">Tasmanian Admitted Patient Data Set - 2018</w:t>
              </w:r>
            </w:hyperlink>
          </w:p>
          <w:p>
            <w:pPr>
              <w:pStyle w:val="registration-status"/>
              <w:spacing w:before="0" w:after="0"/>
            </w:pPr>
            <w:hyperlink w:history="true" r:id="Rf249d82968f64736">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d2470c975794066">
              <w:r>
                <w:rPr>
                  <w:rStyle w:val="Hyperlink"/>
                </w:rPr>
                <w:t xml:space="preserve">Australian Health Performance Framework: PI 2.1.4–Selected potentially preventable hospitalisations, 2019</w:t>
              </w:r>
            </w:hyperlink>
          </w:p>
          <w:p>
            <w:pPr>
              <w:pStyle w:val="registration-status"/>
              <w:spacing w:before="0" w:after="0"/>
            </w:pPr>
            <w:hyperlink w:history="true" r:id="R9b3c67b2433b4d2a">
              <w:r>
                <w:rPr>
                  <w:rStyle w:val="Hyperlink"/>
                  <w:color w:val="244061"/>
                </w:rPr>
                <w:t xml:space="preserve">Health!</w:t>
              </w:r>
            </w:hyperlink>
            <w:r>
              <w:rPr>
                <w:rStyle w:val="row-content"/>
                <w:color w:val="244061"/>
              </w:rPr>
              <w:t xml:space="preserve">, Standard 09/04/2020</w:t>
            </w:r>
          </w:p>
          <w:p>
            <w:r>
              <w:br/>
            </w:r>
            <w:hyperlink w:history="true" r:id="R7b13ec08d6744872">
              <w:r>
                <w:rPr>
                  <w:rStyle w:val="Hyperlink"/>
                </w:rPr>
                <w:t xml:space="preserve">Australian Health Performance Framework: PI 2.1.4–Selected potentially preventable hospitalisations, 2020</w:t>
              </w:r>
            </w:hyperlink>
          </w:p>
          <w:p>
            <w:pPr>
              <w:pStyle w:val="registration-status"/>
              <w:spacing w:before="0" w:after="0"/>
            </w:pPr>
            <w:hyperlink w:history="true" r:id="R458be34854b443ea">
              <w:r>
                <w:rPr>
                  <w:rStyle w:val="Hyperlink"/>
                  <w:color w:val="244061"/>
                </w:rPr>
                <w:t xml:space="preserve">Health!</w:t>
              </w:r>
            </w:hyperlink>
            <w:r>
              <w:rPr>
                <w:rStyle w:val="row-content"/>
                <w:color w:val="244061"/>
              </w:rPr>
              <w:t xml:space="preserve">, Standard 01/12/2020</w:t>
            </w:r>
          </w:p>
          <w:p>
            <w:r>
              <w:br/>
            </w:r>
            <w:hyperlink w:history="true" r:id="R19a94f0e10174760">
              <w:r>
                <w:rPr>
                  <w:rStyle w:val="Hyperlink"/>
                </w:rPr>
                <w:t xml:space="preserve">Heavy menstrual bleeding clinical care standard indicators: 8-Hospital rate of hysterectomy per 100 episodes</w:t>
              </w:r>
            </w:hyperlink>
          </w:p>
          <w:p>
            <w:pPr>
              <w:pStyle w:val="registration-status"/>
              <w:spacing w:before="0" w:after="0"/>
            </w:pPr>
            <w:hyperlink w:history="true" r:id="Ra28fa9b170164d8d">
              <w:r>
                <w:rPr>
                  <w:rStyle w:val="Hyperlink"/>
                  <w:color w:val="244061"/>
                </w:rPr>
                <w:t xml:space="preserve">Health!</w:t>
              </w:r>
            </w:hyperlink>
            <w:r>
              <w:rPr>
                <w:rStyle w:val="row-content"/>
                <w:color w:val="244061"/>
              </w:rPr>
              <w:t xml:space="preserve">, Standard 17/10/2018</w:t>
            </w:r>
          </w:p>
          <w:p>
            <w:r>
              <w:br/>
            </w:r>
            <w:hyperlink w:history="true" r:id="R1e9baa0258624b2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373da709d0524793">
              <w:r>
                <w:rPr>
                  <w:rStyle w:val="Hyperlink"/>
                  <w:color w:val="244061"/>
                </w:rPr>
                <w:t xml:space="preserve">Health!</w:t>
              </w:r>
            </w:hyperlink>
            <w:r>
              <w:rPr>
                <w:rStyle w:val="row-content"/>
                <w:color w:val="244061"/>
              </w:rPr>
              <w:t xml:space="preserve">, Standard 13/03/2020</w:t>
            </w:r>
          </w:p>
          <w:p>
            <w:r>
              <w:br/>
            </w:r>
            <w:hyperlink w:history="true" r:id="Rdab9574b680c409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f6784c2c8db94464">
              <w:r>
                <w:rPr>
                  <w:rStyle w:val="Hyperlink"/>
                  <w:color w:val="244061"/>
                </w:rPr>
                <w:t xml:space="preserve">Health!</w:t>
              </w:r>
            </w:hyperlink>
            <w:r>
              <w:rPr>
                <w:rStyle w:val="row-content"/>
                <w:color w:val="244061"/>
              </w:rPr>
              <w:t xml:space="preserve">, Standard 16/09/2020</w:t>
            </w:r>
          </w:p>
          <w:p>
            <w:r>
              <w:br/>
            </w:r>
            <w:hyperlink w:history="true" r:id="R2d54115e37824150">
              <w:r>
                <w:rPr>
                  <w:rStyle w:val="Hyperlink"/>
                </w:rPr>
                <w:t xml:space="preserve">National Healthcare Agreement: PI 18–Selected potentially preventable hospitalisations, 2020</w:t>
              </w:r>
            </w:hyperlink>
          </w:p>
          <w:p>
            <w:pPr>
              <w:pStyle w:val="registration-status"/>
              <w:spacing w:before="0" w:after="0"/>
            </w:pPr>
            <w:hyperlink w:history="true" r:id="Rdf1cb8bdae0a47b2">
              <w:r>
                <w:rPr>
                  <w:rStyle w:val="Hyperlink"/>
                  <w:color w:val="244061"/>
                </w:rPr>
                <w:t xml:space="preserve">Health!</w:t>
              </w:r>
            </w:hyperlink>
            <w:r>
              <w:rPr>
                <w:rStyle w:val="row-content"/>
                <w:color w:val="244061"/>
              </w:rPr>
              <w:t xml:space="preserve">, Standard 13/03/2020</w:t>
            </w:r>
          </w:p>
          <w:p>
            <w:r>
              <w:br/>
            </w:r>
            <w:hyperlink w:history="true" r:id="R9cc1485ea6df4ec8">
              <w:r>
                <w:rPr>
                  <w:rStyle w:val="Hyperlink"/>
                </w:rPr>
                <w:t xml:space="preserve">National Healthcare Agreement: PI 18–Selected potentially preventable hospitalisations, 2021</w:t>
              </w:r>
            </w:hyperlink>
          </w:p>
          <w:p>
            <w:pPr>
              <w:pStyle w:val="registration-status"/>
              <w:spacing w:before="0" w:after="0"/>
            </w:pPr>
            <w:hyperlink w:history="true" r:id="R960e6831cb6641b2">
              <w:r>
                <w:rPr>
                  <w:rStyle w:val="Hyperlink"/>
                  <w:color w:val="244061"/>
                </w:rPr>
                <w:t xml:space="preserve">Health!</w:t>
              </w:r>
            </w:hyperlink>
            <w:r>
              <w:rPr>
                <w:rStyle w:val="row-content"/>
                <w:color w:val="244061"/>
              </w:rPr>
              <w:t xml:space="preserve">, Standard 16/09/2020</w:t>
            </w:r>
          </w:p>
          <w:p>
            <w:r>
              <w:br/>
            </w:r>
            <w:hyperlink w:history="true" r:id="Rb42fb574a2ea4f30">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cf5fcb189ae048c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3a7e679c11e4d67">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529e14a482d4428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02437255ba54248">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b3d016cf4d4849a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10f6c4b55c540ac">
              <w:r>
                <w:rPr>
                  <w:rStyle w:val="Hyperlink"/>
                </w:rPr>
                <w:t xml:space="preserve">Number of myringotomy hospitalisations per 100,000 people aged 17 years and under, 2012-13, 2015-16 and 2017-18</w:t>
              </w:r>
            </w:hyperlink>
          </w:p>
          <w:p>
            <w:pPr>
              <w:pStyle w:val="registration-status"/>
              <w:spacing w:before="0" w:after="0"/>
            </w:pPr>
            <w:hyperlink w:history="true" r:id="R9eef4d24a7cb4e6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33b809837fc4064">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25eb4b8fad60448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397ab1914084ea7">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bc07d20bf3b74ff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ee8cc94443e4b8c">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e8f36d4c0d8d46f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3fc806071a54ba5">
              <w:r>
                <w:rPr>
                  <w:rStyle w:val="Hyperlink"/>
                </w:rPr>
                <w:t xml:space="preserve">Third and Fourth Degree Perineal Tears Clinical Care Standard: 3a-Proportion of women who had an instrumental vaginal birth using vacuum</w:t>
              </w:r>
            </w:hyperlink>
          </w:p>
          <w:p>
            <w:pPr>
              <w:pStyle w:val="registration-status"/>
              <w:spacing w:before="0" w:after="0"/>
            </w:pPr>
            <w:hyperlink w:history="true" r:id="Rc4771ad9153544a0">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eff86c7d555e40f5">
              <w:r>
                <w:rPr>
                  <w:rStyle w:val="Hyperlink"/>
                </w:rPr>
                <w:t xml:space="preserve">Third and Fourth Degree Perineal Tears Clinical Care Standard: 3b-Proportion of women who had an instrumental vaginal birth using forceps</w:t>
              </w:r>
            </w:hyperlink>
          </w:p>
          <w:p>
            <w:pPr>
              <w:pStyle w:val="registration-status"/>
              <w:spacing w:before="0" w:after="0"/>
            </w:pPr>
            <w:hyperlink w:history="true" r:id="R694900278ed84766">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558a22917d054b5a">
              <w:r>
                <w:rPr>
                  <w:rStyle w:val="Hyperlink"/>
                </w:rPr>
                <w:t xml:space="preserve">Third and Fourth Degree Perineal Tears Clinical Care Standard: 3c-Proportion of women who had a vacuum-assisted birth with episiotomy</w:t>
              </w:r>
            </w:hyperlink>
          </w:p>
          <w:p>
            <w:pPr>
              <w:pStyle w:val="registration-status"/>
              <w:spacing w:before="0" w:after="0"/>
            </w:pPr>
            <w:hyperlink w:history="true" r:id="R6417b475f9c74aa8">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d15cd73ff2324ff8">
              <w:r>
                <w:rPr>
                  <w:rStyle w:val="Hyperlink"/>
                </w:rPr>
                <w:t xml:space="preserve">Third and Fourth Degree Perineal Tears Clinical Care Standard: 3d-Proportion of women who had a forceps-assisted birth with episiotomy</w:t>
              </w:r>
            </w:hyperlink>
          </w:p>
          <w:p>
            <w:pPr>
              <w:pStyle w:val="registration-status"/>
              <w:spacing w:before="0" w:after="0"/>
            </w:pPr>
            <w:hyperlink w:history="true" r:id="Ra9e189db01da4288">
              <w:r>
                <w:rPr>
                  <w:rStyle w:val="Hyperlink"/>
                  <w:color w:val="244061"/>
                </w:rPr>
                <w:t xml:space="preserve">Australian Commission on Safety and Quality in Health Care</w:t>
              </w:r>
            </w:hyperlink>
            <w:r>
              <w:rPr>
                <w:rStyle w:val="row-content"/>
                <w:color w:val="244061"/>
              </w:rPr>
              <w:t xml:space="preserve">, Standard 20/04/2021</w:t>
            </w:r>
          </w:p>
          <w:p>
            <w:r>
              <w:br/>
            </w:r>
            <w:r>
              <w:rPr>
                <w:rStyle w:val="row-content"/>
                <w:b/>
              </w:rPr>
              <w:t xml:space="preserve">Used as Disaggregation</w:t>
            </w:r>
            <w:r>
              <w:br/>
            </w:r>
            <w:hyperlink w:history="true" r:id="Rcfc26360bb2a4c1b">
              <w:r>
                <w:rPr>
                  <w:rStyle w:val="Hyperlink"/>
                </w:rPr>
                <w:t xml:space="preserve">Australian Health Performance Framework: PI 2.4.1–Unplanned hospital readmission rates, 2019</w:t>
              </w:r>
            </w:hyperlink>
          </w:p>
          <w:p>
            <w:pPr>
              <w:pStyle w:val="registration-status"/>
              <w:spacing w:before="0" w:after="0"/>
            </w:pPr>
            <w:hyperlink w:history="true" r:id="Rf4a60c3edbea4bda">
              <w:r>
                <w:rPr>
                  <w:rStyle w:val="Hyperlink"/>
                  <w:color w:val="244061"/>
                </w:rPr>
                <w:t xml:space="preserve">Health!</w:t>
              </w:r>
            </w:hyperlink>
            <w:r>
              <w:rPr>
                <w:rStyle w:val="row-content"/>
                <w:color w:val="244061"/>
              </w:rPr>
              <w:t xml:space="preserve">, Standard 09/04/2020</w:t>
            </w:r>
          </w:p>
          <w:p>
            <w:r>
              <w:br/>
            </w:r>
            <w:hyperlink w:history="true" r:id="R5641648ce11f4ab9">
              <w:r>
                <w:rPr>
                  <w:rStyle w:val="Hyperlink"/>
                </w:rPr>
                <w:t xml:space="preserve">Australian Health Performance Framework: PI 2.4.1–Unplanned hospital readmission rates, 2020</w:t>
              </w:r>
            </w:hyperlink>
          </w:p>
          <w:p>
            <w:pPr>
              <w:pStyle w:val="registration-status"/>
              <w:spacing w:before="0" w:after="0"/>
            </w:pPr>
            <w:hyperlink w:history="true" r:id="Raa0ed49e5a114740">
              <w:r>
                <w:rPr>
                  <w:rStyle w:val="Hyperlink"/>
                  <w:color w:val="244061"/>
                </w:rPr>
                <w:t xml:space="preserve">Health!</w:t>
              </w:r>
            </w:hyperlink>
            <w:r>
              <w:rPr>
                <w:rStyle w:val="row-content"/>
                <w:color w:val="244061"/>
              </w:rPr>
              <w:t xml:space="preserve">, Standard 13/10/2021</w:t>
            </w:r>
          </w:p>
          <w:p>
            <w:r>
              <w:br/>
            </w:r>
            <w:hyperlink w:history="true" r:id="R38b62deb4a2f484b">
              <w:r>
                <w:rPr>
                  <w:rStyle w:val="Hyperlink"/>
                </w:rPr>
                <w:t xml:space="preserve">National Healthcare Agreement: PI 23–Unplanned hospital readmission rates, 2020</w:t>
              </w:r>
            </w:hyperlink>
          </w:p>
          <w:p>
            <w:pPr>
              <w:pStyle w:val="registration-status"/>
              <w:spacing w:before="0" w:after="0"/>
            </w:pPr>
            <w:hyperlink w:history="true" r:id="Rcdf893aa605d45f2">
              <w:r>
                <w:rPr>
                  <w:rStyle w:val="Hyperlink"/>
                  <w:color w:val="244061"/>
                </w:rPr>
                <w:t xml:space="preserve">Health!</w:t>
              </w:r>
            </w:hyperlink>
            <w:r>
              <w:rPr>
                <w:rStyle w:val="row-content"/>
                <w:color w:val="244061"/>
              </w:rPr>
              <w:t xml:space="preserve">, Standard 13/03/2020</w:t>
            </w:r>
          </w:p>
          <w:p>
            <w:r>
              <w:br/>
            </w:r>
            <w:hyperlink w:history="true" r:id="R9f0ff0b35b824ba0">
              <w:r>
                <w:rPr>
                  <w:rStyle w:val="Hyperlink"/>
                </w:rPr>
                <w:t xml:space="preserve">National Healthcare Agreement: PI 23–Unplanned hospital readmission rates, 2021</w:t>
              </w:r>
            </w:hyperlink>
          </w:p>
          <w:p>
            <w:pPr>
              <w:pStyle w:val="registration-status"/>
              <w:spacing w:before="0" w:after="0"/>
            </w:pPr>
            <w:hyperlink w:history="true" r:id="R16ae7945574c40a6">
              <w:r>
                <w:rPr>
                  <w:rStyle w:val="Hyperlink"/>
                  <w:color w:val="244061"/>
                </w:rPr>
                <w:t xml:space="preserve">Health!</w:t>
              </w:r>
            </w:hyperlink>
            <w:r>
              <w:rPr>
                <w:rStyle w:val="row-content"/>
                <w:color w:val="244061"/>
              </w:rPr>
              <w:t xml:space="preserve">, Standard 19/11/2020</w:t>
            </w:r>
          </w:p>
          <w:p>
            <w:r>
              <w:br/>
            </w:r>
            <w:hyperlink w:history="true" r:id="Re6e767f2ff014534">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04105ea0b2d14dce">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b0691fa0aa7b4be0">
              <w:r>
                <w:rPr>
                  <w:rStyle w:val="Hyperlink"/>
                </w:rPr>
                <w:t xml:space="preserve">Australian Health Performance Framework: PI 2.4.1–Unplanned hospital readmission rates, 2019</w:t>
              </w:r>
            </w:hyperlink>
          </w:p>
          <w:p>
            <w:pPr>
              <w:pStyle w:val="registration-status"/>
              <w:spacing w:before="0" w:after="0"/>
            </w:pPr>
            <w:hyperlink w:history="true" r:id="Rfe5d1d0edac441f7">
              <w:r>
                <w:rPr>
                  <w:rStyle w:val="Hyperlink"/>
                  <w:color w:val="244061"/>
                </w:rPr>
                <w:t xml:space="preserve">Health!</w:t>
              </w:r>
            </w:hyperlink>
            <w:r>
              <w:rPr>
                <w:rStyle w:val="row-content"/>
                <w:color w:val="244061"/>
              </w:rPr>
              <w:t xml:space="preserve">, Standard 09/04/2020</w:t>
            </w:r>
          </w:p>
          <w:p>
            <w:r>
              <w:br/>
            </w:r>
            <w:hyperlink w:history="true" r:id="R6810ffdc3376438c">
              <w:r>
                <w:rPr>
                  <w:rStyle w:val="Hyperlink"/>
                </w:rPr>
                <w:t xml:space="preserve">Australian Health Performance Framework: PI 2.4.1–Unplanned hospital readmission rates, 2020</w:t>
              </w:r>
            </w:hyperlink>
          </w:p>
          <w:p>
            <w:pPr>
              <w:pStyle w:val="registration-status"/>
              <w:spacing w:before="0" w:after="0"/>
            </w:pPr>
            <w:hyperlink w:history="true" r:id="R24a113092326462f">
              <w:r>
                <w:rPr>
                  <w:rStyle w:val="Hyperlink"/>
                  <w:color w:val="244061"/>
                </w:rPr>
                <w:t xml:space="preserve">Health!</w:t>
              </w:r>
            </w:hyperlink>
            <w:r>
              <w:rPr>
                <w:rStyle w:val="row-content"/>
                <w:color w:val="244061"/>
              </w:rPr>
              <w:t xml:space="preserve">, Standard 13/10/2021</w:t>
            </w:r>
          </w:p>
          <w:p>
            <w:r>
              <w:br/>
            </w:r>
            <w:hyperlink w:history="true" r:id="Rec2894c8ebb64a4e">
              <w:r>
                <w:rPr>
                  <w:rStyle w:val="Hyperlink"/>
                </w:rPr>
                <w:t xml:space="preserve">National Healthcare Agreement: PI 23–Unplanned hospital readmission rates, 2020</w:t>
              </w:r>
            </w:hyperlink>
          </w:p>
          <w:p>
            <w:pPr>
              <w:pStyle w:val="registration-status"/>
              <w:spacing w:before="0" w:after="0"/>
            </w:pPr>
            <w:hyperlink w:history="true" r:id="R2c2e0f00fee54ce1">
              <w:r>
                <w:rPr>
                  <w:rStyle w:val="Hyperlink"/>
                  <w:color w:val="244061"/>
                </w:rPr>
                <w:t xml:space="preserve">Health!</w:t>
              </w:r>
            </w:hyperlink>
            <w:r>
              <w:rPr>
                <w:rStyle w:val="row-content"/>
                <w:color w:val="244061"/>
              </w:rPr>
              <w:t xml:space="preserve">, Standard 13/03/2020</w:t>
            </w:r>
          </w:p>
          <w:p>
            <w:r>
              <w:br/>
            </w:r>
            <w:hyperlink w:history="true" r:id="R059d50f03c0b4d7d">
              <w:r>
                <w:rPr>
                  <w:rStyle w:val="Hyperlink"/>
                </w:rPr>
                <w:t xml:space="preserve">National Healthcare Agreement: PI 23–Unplanned hospital readmission rates, 2021</w:t>
              </w:r>
            </w:hyperlink>
          </w:p>
          <w:p>
            <w:pPr>
              <w:pStyle w:val="registration-status"/>
              <w:spacing w:before="0" w:after="0"/>
            </w:pPr>
            <w:hyperlink w:history="true" r:id="Rdaec8f62896a4faf">
              <w:r>
                <w:rPr>
                  <w:rStyle w:val="Hyperlink"/>
                  <w:color w:val="244061"/>
                </w:rPr>
                <w:t xml:space="preserve">Health!</w:t>
              </w:r>
            </w:hyperlink>
            <w:r>
              <w:rPr>
                <w:rStyle w:val="row-content"/>
                <w:color w:val="244061"/>
              </w:rPr>
              <w:t xml:space="preserve">, Standard 19/11/2020</w:t>
            </w:r>
          </w:p>
          <w:p>
            <w:r>
              <w:br/>
            </w:r>
            <w:hyperlink w:history="true" r:id="R3d2fb33a11cc4bbb">
              <w:r>
                <w:rPr>
                  <w:rStyle w:val="Hyperlink"/>
                </w:rPr>
                <w:t xml:space="preserve">Third and Fourth Degree Perineal Tears Clinical Care Standard: 3a-Proportion of women who had an instrumental vaginal birth using vacuum</w:t>
              </w:r>
            </w:hyperlink>
          </w:p>
          <w:p>
            <w:pPr>
              <w:pStyle w:val="registration-status"/>
              <w:spacing w:before="0" w:after="0"/>
            </w:pPr>
            <w:hyperlink w:history="true" r:id="R2c5f3fff34b048bd">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85eb2f73157a49f3">
              <w:r>
                <w:rPr>
                  <w:rStyle w:val="Hyperlink"/>
                </w:rPr>
                <w:t xml:space="preserve">Third and Fourth Degree Perineal Tears Clinical Care Standard: 3b-Proportion of women who had an instrumental vaginal birth using forceps</w:t>
              </w:r>
            </w:hyperlink>
          </w:p>
          <w:p>
            <w:pPr>
              <w:pStyle w:val="registration-status"/>
              <w:spacing w:before="0" w:after="0"/>
            </w:pPr>
            <w:hyperlink w:history="true" r:id="Raf11ea4220c045be">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e405342b289e4585">
              <w:r>
                <w:rPr>
                  <w:rStyle w:val="Hyperlink"/>
                </w:rPr>
                <w:t xml:space="preserve">Third and Fourth Degree Perineal Tears Clinical Care Standard: 3d-Proportion of women who had a forceps-assisted birth with episiotomy</w:t>
              </w:r>
            </w:hyperlink>
          </w:p>
          <w:p>
            <w:pPr>
              <w:pStyle w:val="registration-status"/>
              <w:spacing w:before="0" w:after="0"/>
            </w:pPr>
            <w:hyperlink w:history="true" r:id="Rbc24103dc7f3480d">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e3cc5c298f7048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5662d2765d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c5c298f704818" /><Relationship Type="http://schemas.openxmlformats.org/officeDocument/2006/relationships/header" Target="/word/header1.xml" Id="Rf0eccff266c942a8" /><Relationship Type="http://schemas.openxmlformats.org/officeDocument/2006/relationships/settings" Target="/word/settings.xml" Id="Rc9b12a0c58764c2a" /><Relationship Type="http://schemas.openxmlformats.org/officeDocument/2006/relationships/styles" Target="/word/styles.xml" Id="R5a3f0265e7774a97" /><Relationship Type="http://schemas.openxmlformats.org/officeDocument/2006/relationships/numbering" Target="/word/numbering.xml" Id="R7d418ca2899a4ad7" /><Relationship Type="http://schemas.openxmlformats.org/officeDocument/2006/relationships/hyperlink" Target="https://meteor-uat.aihw.gov.au/RegistrationAuthority/6" TargetMode="External" Id="R214dd8d3a7444211" /><Relationship Type="http://schemas.openxmlformats.org/officeDocument/2006/relationships/hyperlink" Target="https://meteor-uat.aihw.gov.au/RegistrationAuthority/14" TargetMode="External" Id="Reb31151e7c044d53" /><Relationship Type="http://schemas.openxmlformats.org/officeDocument/2006/relationships/hyperlink" Target="https://meteor-uat.aihw.gov.au/RegistrationAuthority/17" TargetMode="External" Id="R875ec6016d9749ed" /><Relationship Type="http://schemas.openxmlformats.org/officeDocument/2006/relationships/hyperlink" Target="https://meteor-uat.aihw.gov.au/content/327220" TargetMode="External" Id="Re8a76ade0f45412d" /><Relationship Type="http://schemas.openxmlformats.org/officeDocument/2006/relationships/hyperlink" Target="https://meteor-uat.aihw.gov.au/content/647089" TargetMode="External" Id="Rca11690454504e58" /><Relationship Type="http://schemas.openxmlformats.org/officeDocument/2006/relationships/hyperlink" Target="https://meteor-uat.aihw.gov.au/content/641375" TargetMode="External" Id="R180e40337688483d" /><Relationship Type="http://schemas.openxmlformats.org/officeDocument/2006/relationships/hyperlink" Target="https://meteor-uat.aihw.gov.au/content/641373" TargetMode="External" Id="Re608f8141cdf47df" /><Relationship Type="http://schemas.openxmlformats.org/officeDocument/2006/relationships/hyperlink" Target="https://meteor-uat.aihw.gov.au/content/589101" TargetMode="External" Id="Rd532e94f43204104" /><Relationship Type="http://schemas.openxmlformats.org/officeDocument/2006/relationships/hyperlink" Target="https://meteor-uat.aihw.gov.au/RegistrationAuthority/14" TargetMode="External" Id="R0fff32feded04140" /><Relationship Type="http://schemas.openxmlformats.org/officeDocument/2006/relationships/hyperlink" Target="https://meteor-uat.aihw.gov.au/RegistrationAuthority/17" TargetMode="External" Id="R67c793f0d35245fc" /><Relationship Type="http://schemas.openxmlformats.org/officeDocument/2006/relationships/hyperlink" Target="https://meteor-uat.aihw.gov.au/content/699716" TargetMode="External" Id="R1792593236e249d4" /><Relationship Type="http://schemas.openxmlformats.org/officeDocument/2006/relationships/hyperlink" Target="https://meteor-uat.aihw.gov.au/RegistrationAuthority/14" TargetMode="External" Id="R71475979f6484892" /><Relationship Type="http://schemas.openxmlformats.org/officeDocument/2006/relationships/hyperlink" Target="https://meteor-uat.aihw.gov.au/RegistrationAuthority/17" TargetMode="External" Id="R550a289c17a0437b" /><Relationship Type="http://schemas.openxmlformats.org/officeDocument/2006/relationships/hyperlink" Target="https://meteor-uat.aihw.gov.au/content/689947" TargetMode="External" Id="R772a97c96af843e1" /><Relationship Type="http://schemas.openxmlformats.org/officeDocument/2006/relationships/hyperlink" Target="https://meteor-uat.aihw.gov.au/RegistrationAuthority/17" TargetMode="External" Id="Rddb5a4daf3174f5d" /><Relationship Type="http://schemas.openxmlformats.org/officeDocument/2006/relationships/hyperlink" Target="https://meteor-uat.aihw.gov.au/content/641349" TargetMode="External" Id="Rd28a6b67f9784666" /><Relationship Type="http://schemas.openxmlformats.org/officeDocument/2006/relationships/hyperlink" Target="https://meteor-uat.aihw.gov.au/RegistrationAuthority/14" TargetMode="External" Id="R9a5edb4b8be549ca" /><Relationship Type="http://schemas.openxmlformats.org/officeDocument/2006/relationships/hyperlink" Target="https://meteor-uat.aihw.gov.au/content/676382" TargetMode="External" Id="R78fb27525aa147a4" /><Relationship Type="http://schemas.openxmlformats.org/officeDocument/2006/relationships/hyperlink" Target="https://meteor-uat.aihw.gov.au/RegistrationAuthority/14" TargetMode="External" Id="R361042c549d14dbd" /><Relationship Type="http://schemas.openxmlformats.org/officeDocument/2006/relationships/hyperlink" Target="https://meteor-uat.aihw.gov.au/content/667734" TargetMode="External" Id="R52a666f6be8b4363" /><Relationship Type="http://schemas.openxmlformats.org/officeDocument/2006/relationships/hyperlink" Target="https://meteor-uat.aihw.gov.au/RegistrationAuthority/17" TargetMode="External" Id="Rc4eaa5f30fc540cc" /><Relationship Type="http://schemas.openxmlformats.org/officeDocument/2006/relationships/hyperlink" Target="https://meteor-uat.aihw.gov.au/content/689879" TargetMode="External" Id="R512b2cb80cf84bd7" /><Relationship Type="http://schemas.openxmlformats.org/officeDocument/2006/relationships/hyperlink" Target="https://meteor-uat.aihw.gov.au/RegistrationAuthority/17" TargetMode="External" Id="Rf249d82968f64736" /><Relationship Type="http://schemas.openxmlformats.org/officeDocument/2006/relationships/hyperlink" Target="https://meteor-uat.aihw.gov.au/content/715161" TargetMode="External" Id="Rfd2470c975794066" /><Relationship Type="http://schemas.openxmlformats.org/officeDocument/2006/relationships/hyperlink" Target="https://meteor-uat.aihw.gov.au/RegistrationAuthority/14" TargetMode="External" Id="R9b3c67b2433b4d2a" /><Relationship Type="http://schemas.openxmlformats.org/officeDocument/2006/relationships/hyperlink" Target="https://meteor-uat.aihw.gov.au/content/728333" TargetMode="External" Id="R7b13ec08d6744872" /><Relationship Type="http://schemas.openxmlformats.org/officeDocument/2006/relationships/hyperlink" Target="https://meteor-uat.aihw.gov.au/RegistrationAuthority/14" TargetMode="External" Id="R458be34854b443ea" /><Relationship Type="http://schemas.openxmlformats.org/officeDocument/2006/relationships/hyperlink" Target="https://meteor-uat.aihw.gov.au/content/667347" TargetMode="External" Id="R19a94f0e10174760" /><Relationship Type="http://schemas.openxmlformats.org/officeDocument/2006/relationships/hyperlink" Target="https://meteor-uat.aihw.gov.au/RegistrationAuthority/14" TargetMode="External" Id="Ra28fa9b170164d8d" /><Relationship Type="http://schemas.openxmlformats.org/officeDocument/2006/relationships/hyperlink" Target="https://meteor-uat.aihw.gov.au/content/716265" TargetMode="External" Id="R1e9baa0258624b2f" /><Relationship Type="http://schemas.openxmlformats.org/officeDocument/2006/relationships/hyperlink" Target="https://meteor-uat.aihw.gov.au/RegistrationAuthority/14" TargetMode="External" Id="R373da709d0524793" /><Relationship Type="http://schemas.openxmlformats.org/officeDocument/2006/relationships/hyperlink" Target="https://meteor-uat.aihw.gov.au/content/725832" TargetMode="External" Id="Rdab9574b680c409a" /><Relationship Type="http://schemas.openxmlformats.org/officeDocument/2006/relationships/hyperlink" Target="https://meteor-uat.aihw.gov.au/RegistrationAuthority/14" TargetMode="External" Id="Rf6784c2c8db94464" /><Relationship Type="http://schemas.openxmlformats.org/officeDocument/2006/relationships/hyperlink" Target="https://meteor-uat.aihw.gov.au/content/716530" TargetMode="External" Id="R2d54115e37824150" /><Relationship Type="http://schemas.openxmlformats.org/officeDocument/2006/relationships/hyperlink" Target="https://meteor-uat.aihw.gov.au/RegistrationAuthority/14" TargetMode="External" Id="Rdf1cb8bdae0a47b2" /><Relationship Type="http://schemas.openxmlformats.org/officeDocument/2006/relationships/hyperlink" Target="https://meteor-uat.aihw.gov.au/content/725793" TargetMode="External" Id="R9cc1485ea6df4ec8" /><Relationship Type="http://schemas.openxmlformats.org/officeDocument/2006/relationships/hyperlink" Target="https://meteor-uat.aihw.gov.au/RegistrationAuthority/14" TargetMode="External" Id="R960e6831cb6641b2" /><Relationship Type="http://schemas.openxmlformats.org/officeDocument/2006/relationships/hyperlink" Target="https://meteor-uat.aihw.gov.au/content/724433" TargetMode="External" Id="Rb42fb574a2ea4f30" /><Relationship Type="http://schemas.openxmlformats.org/officeDocument/2006/relationships/hyperlink" Target="https://meteor-uat.aihw.gov.au/RegistrationAuthority/2" TargetMode="External" Id="Rcf5fcb189ae048c8" /><Relationship Type="http://schemas.openxmlformats.org/officeDocument/2006/relationships/hyperlink" Target="https://meteor-uat.aihw.gov.au/content/736411" TargetMode="External" Id="R43a7e679c11e4d67" /><Relationship Type="http://schemas.openxmlformats.org/officeDocument/2006/relationships/hyperlink" Target="https://meteor-uat.aihw.gov.au/RegistrationAuthority/2" TargetMode="External" Id="R529e14a482d4428a" /><Relationship Type="http://schemas.openxmlformats.org/officeDocument/2006/relationships/hyperlink" Target="https://meteor-uat.aihw.gov.au/content/724443" TargetMode="External" Id="R502437255ba54248" /><Relationship Type="http://schemas.openxmlformats.org/officeDocument/2006/relationships/hyperlink" Target="https://meteor-uat.aihw.gov.au/RegistrationAuthority/2" TargetMode="External" Id="Rb3d016cf4d4849ab" /><Relationship Type="http://schemas.openxmlformats.org/officeDocument/2006/relationships/hyperlink" Target="https://meteor-uat.aihw.gov.au/content/725734" TargetMode="External" Id="Rc10f6c4b55c540ac" /><Relationship Type="http://schemas.openxmlformats.org/officeDocument/2006/relationships/hyperlink" Target="https://meteor-uat.aihw.gov.au/RegistrationAuthority/2" TargetMode="External" Id="R9eef4d24a7cb4e60" /><Relationship Type="http://schemas.openxmlformats.org/officeDocument/2006/relationships/hyperlink" Target="https://meteor-uat.aihw.gov.au/content/724500" TargetMode="External" Id="R033b809837fc4064" /><Relationship Type="http://schemas.openxmlformats.org/officeDocument/2006/relationships/hyperlink" Target="https://meteor-uat.aihw.gov.au/RegistrationAuthority/2" TargetMode="External" Id="R25eb4b8fad604484" /><Relationship Type="http://schemas.openxmlformats.org/officeDocument/2006/relationships/hyperlink" Target="https://meteor-uat.aihw.gov.au/content/724516" TargetMode="External" Id="Rb397ab1914084ea7" /><Relationship Type="http://schemas.openxmlformats.org/officeDocument/2006/relationships/hyperlink" Target="https://meteor-uat.aihw.gov.au/RegistrationAuthority/2" TargetMode="External" Id="Rbc07d20bf3b74ff3" /><Relationship Type="http://schemas.openxmlformats.org/officeDocument/2006/relationships/hyperlink" Target="https://meteor-uat.aihw.gov.au/content/723655" TargetMode="External" Id="Reee8cc94443e4b8c" /><Relationship Type="http://schemas.openxmlformats.org/officeDocument/2006/relationships/hyperlink" Target="https://meteor-uat.aihw.gov.au/RegistrationAuthority/2" TargetMode="External" Id="Re8f36d4c0d8d46f7" /><Relationship Type="http://schemas.openxmlformats.org/officeDocument/2006/relationships/hyperlink" Target="https://meteor-uat.aihw.gov.au/content/728359" TargetMode="External" Id="Ra3fc806071a54ba5" /><Relationship Type="http://schemas.openxmlformats.org/officeDocument/2006/relationships/hyperlink" Target="https://meteor-uat.aihw.gov.au/RegistrationAuthority/2" TargetMode="External" Id="Rc4771ad9153544a0" /><Relationship Type="http://schemas.openxmlformats.org/officeDocument/2006/relationships/hyperlink" Target="https://meteor-uat.aihw.gov.au/content/728363" TargetMode="External" Id="Reff86c7d555e40f5" /><Relationship Type="http://schemas.openxmlformats.org/officeDocument/2006/relationships/hyperlink" Target="https://meteor-uat.aihw.gov.au/RegistrationAuthority/2" TargetMode="External" Id="R694900278ed84766" /><Relationship Type="http://schemas.openxmlformats.org/officeDocument/2006/relationships/hyperlink" Target="https://meteor-uat.aihw.gov.au/content/728502" TargetMode="External" Id="R558a22917d054b5a" /><Relationship Type="http://schemas.openxmlformats.org/officeDocument/2006/relationships/hyperlink" Target="https://meteor-uat.aihw.gov.au/RegistrationAuthority/2" TargetMode="External" Id="R6417b475f9c74aa8" /><Relationship Type="http://schemas.openxmlformats.org/officeDocument/2006/relationships/hyperlink" Target="https://meteor-uat.aihw.gov.au/content/728504" TargetMode="External" Id="Rd15cd73ff2324ff8" /><Relationship Type="http://schemas.openxmlformats.org/officeDocument/2006/relationships/hyperlink" Target="https://meteor-uat.aihw.gov.au/RegistrationAuthority/2" TargetMode="External" Id="Ra9e189db01da4288" /><Relationship Type="http://schemas.openxmlformats.org/officeDocument/2006/relationships/hyperlink" Target="https://meteor-uat.aihw.gov.au/content/715368" TargetMode="External" Id="Rcfc26360bb2a4c1b" /><Relationship Type="http://schemas.openxmlformats.org/officeDocument/2006/relationships/hyperlink" Target="https://meteor-uat.aihw.gov.au/RegistrationAuthority/14" TargetMode="External" Id="Rf4a60c3edbea4bda" /><Relationship Type="http://schemas.openxmlformats.org/officeDocument/2006/relationships/hyperlink" Target="https://meteor-uat.aihw.gov.au/content/728347" TargetMode="External" Id="R5641648ce11f4ab9" /><Relationship Type="http://schemas.openxmlformats.org/officeDocument/2006/relationships/hyperlink" Target="https://meteor-uat.aihw.gov.au/RegistrationAuthority/14" TargetMode="External" Id="Raa0ed49e5a114740" /><Relationship Type="http://schemas.openxmlformats.org/officeDocument/2006/relationships/hyperlink" Target="https://meteor-uat.aihw.gov.au/content/716786" TargetMode="External" Id="R38b62deb4a2f484b" /><Relationship Type="http://schemas.openxmlformats.org/officeDocument/2006/relationships/hyperlink" Target="https://meteor-uat.aihw.gov.au/RegistrationAuthority/14" TargetMode="External" Id="Rcdf893aa605d45f2" /><Relationship Type="http://schemas.openxmlformats.org/officeDocument/2006/relationships/hyperlink" Target="https://meteor-uat.aihw.gov.au/content/725779" TargetMode="External" Id="R9f0ff0b35b824ba0" /><Relationship Type="http://schemas.openxmlformats.org/officeDocument/2006/relationships/hyperlink" Target="https://meteor-uat.aihw.gov.au/RegistrationAuthority/14" TargetMode="External" Id="R16ae7945574c40a6" /><Relationship Type="http://schemas.openxmlformats.org/officeDocument/2006/relationships/hyperlink" Target="https://meteor-uat.aihw.gov.au/content/724433" TargetMode="External" Id="Re6e767f2ff014534" /><Relationship Type="http://schemas.openxmlformats.org/officeDocument/2006/relationships/hyperlink" Target="https://meteor-uat.aihw.gov.au/RegistrationAuthority/2" TargetMode="External" Id="R04105ea0b2d14dce" /><Relationship Type="http://schemas.openxmlformats.org/officeDocument/2006/relationships/hyperlink" Target="https://meteor-uat.aihw.gov.au/content/715368" TargetMode="External" Id="Rb0691fa0aa7b4be0" /><Relationship Type="http://schemas.openxmlformats.org/officeDocument/2006/relationships/hyperlink" Target="https://meteor-uat.aihw.gov.au/RegistrationAuthority/14" TargetMode="External" Id="Rfe5d1d0edac441f7" /><Relationship Type="http://schemas.openxmlformats.org/officeDocument/2006/relationships/hyperlink" Target="https://meteor-uat.aihw.gov.au/content/728347" TargetMode="External" Id="R6810ffdc3376438c" /><Relationship Type="http://schemas.openxmlformats.org/officeDocument/2006/relationships/hyperlink" Target="https://meteor-uat.aihw.gov.au/RegistrationAuthority/14" TargetMode="External" Id="R24a113092326462f" /><Relationship Type="http://schemas.openxmlformats.org/officeDocument/2006/relationships/hyperlink" Target="https://meteor-uat.aihw.gov.au/content/716786" TargetMode="External" Id="Rec2894c8ebb64a4e" /><Relationship Type="http://schemas.openxmlformats.org/officeDocument/2006/relationships/hyperlink" Target="https://meteor-uat.aihw.gov.au/RegistrationAuthority/14" TargetMode="External" Id="R2c2e0f00fee54ce1" /><Relationship Type="http://schemas.openxmlformats.org/officeDocument/2006/relationships/hyperlink" Target="https://meteor-uat.aihw.gov.au/content/725779" TargetMode="External" Id="R059d50f03c0b4d7d" /><Relationship Type="http://schemas.openxmlformats.org/officeDocument/2006/relationships/hyperlink" Target="https://meteor-uat.aihw.gov.au/RegistrationAuthority/14" TargetMode="External" Id="Rdaec8f62896a4faf" /><Relationship Type="http://schemas.openxmlformats.org/officeDocument/2006/relationships/hyperlink" Target="https://meteor-uat.aihw.gov.au/content/728359" TargetMode="External" Id="R3d2fb33a11cc4bbb" /><Relationship Type="http://schemas.openxmlformats.org/officeDocument/2006/relationships/hyperlink" Target="https://meteor-uat.aihw.gov.au/RegistrationAuthority/2" TargetMode="External" Id="R2c5f3fff34b048bd" /><Relationship Type="http://schemas.openxmlformats.org/officeDocument/2006/relationships/hyperlink" Target="https://meteor-uat.aihw.gov.au/content/728363" TargetMode="External" Id="R85eb2f73157a49f3" /><Relationship Type="http://schemas.openxmlformats.org/officeDocument/2006/relationships/hyperlink" Target="https://meteor-uat.aihw.gov.au/RegistrationAuthority/2" TargetMode="External" Id="Raf11ea4220c045be" /><Relationship Type="http://schemas.openxmlformats.org/officeDocument/2006/relationships/hyperlink" Target="https://meteor-uat.aihw.gov.au/content/728504" TargetMode="External" Id="Re405342b289e4585" /><Relationship Type="http://schemas.openxmlformats.org/officeDocument/2006/relationships/hyperlink" Target="https://meteor-uat.aihw.gov.au/RegistrationAuthority/2" TargetMode="External" Id="Rbc24103dc7f3480d" /></Relationships>
</file>

<file path=word/_rels/header1.xml.rels>&#65279;<?xml version="1.0" encoding="utf-8"?><Relationships xmlns="http://schemas.openxmlformats.org/package/2006/relationships"><Relationship Type="http://schemas.openxmlformats.org/officeDocument/2006/relationships/image" Target="/media/image.png" Id="Rc45662d2765d410d" /></Relationships>
</file>