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92beb12cf4e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c6ad652cf491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c481bbcdfd08491f">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0111d1e9f74a43b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1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1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09d113259e424c13">
              <w:r>
                <w:rPr>
                  <w:rStyle w:val="Hyperlink"/>
                  <w:i/>
                </w:rPr>
                <w:t xml:space="preserve">Recasting 20 years of ERP</w:t>
              </w:r>
            </w:hyperlink>
            <w:r>
              <w:rPr>
                <w:rStyle w:val="row-content-rich-text"/>
              </w:rPr>
              <w:t xml:space="preserve"> in the December quarter 2012 issue of </w:t>
            </w:r>
            <w:hyperlink w:history="true" r:id="R34cea2f2094d4f1a">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2908bda28ce94b2e">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556359b1850f4e74">
              <w:r>
                <w:rPr>
                  <w:rStyle w:val="Hyperlink"/>
                  <w:i/>
                </w:rPr>
                <w:t xml:space="preserve">Demography working paper 1998/2 - quarterly birth and death estimates, 1998</w:t>
              </w:r>
            </w:hyperlink>
            <w:r>
              <w:rPr>
                <w:rStyle w:val="row-content-rich-text"/>
              </w:rPr>
              <w:t xml:space="preserve"> (ABS 1999) and </w:t>
            </w:r>
            <w:hyperlink w:history="true" r:id="R966f884c5532457b">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291b6fc8ea58417f">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r>
              <w:rPr>
                <w:rStyle w:val="row-content-rich-text"/>
              </w:rPr>
              <w:t xml:space="preserve">ABS 2013. Australian demographic statistics, December 2012. ABS cat. no. 3101.0. Canberra: ABS. Viewed 20 June 2017, </w:t>
            </w:r>
            <w:hyperlink w:history="true" r:id="R7f312f3481df4be2">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a491967c084c77">
              <w:r>
                <w:rPr>
                  <w:rStyle w:val="Hyperlink"/>
                </w:rPr>
                <w:t xml:space="preserve">National Healthcare Agreement: PI 07-Infant and young child mortality rate, 2016 QS</w:t>
              </w:r>
            </w:hyperlink>
          </w:p>
          <w:p>
            <w:pPr>
              <w:pStyle w:val="registration-status"/>
              <w:spacing w:before="0" w:after="0"/>
            </w:pPr>
            <w:hyperlink w:history="true" r:id="Raec66340fa5f49f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723534c2f33436f">
              <w:r>
                <w:rPr>
                  <w:rStyle w:val="Hyperlink"/>
                </w:rPr>
                <w:t xml:space="preserve">National Healthcare Agreement: PI 07-Infant and young child mortality rate, 2018 QS</w:t>
              </w:r>
            </w:hyperlink>
          </w:p>
          <w:p>
            <w:pPr>
              <w:pStyle w:val="registration-status"/>
              <w:spacing w:before="0" w:after="0"/>
            </w:pPr>
            <w:hyperlink w:history="true" r:id="R866e1cc5b26245b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57f9faa3ca4ca6">
              <w:r>
                <w:rPr>
                  <w:rStyle w:val="Hyperlink"/>
                </w:rPr>
                <w:t xml:space="preserve">National Healthcare Agreement: PI 07–Infant and young child mortality rate, 2017</w:t>
              </w:r>
            </w:hyperlink>
          </w:p>
          <w:p>
            <w:pPr>
              <w:pStyle w:val="registration-status"/>
              <w:spacing w:before="0" w:after="0"/>
            </w:pPr>
            <w:hyperlink w:history="true" r:id="Rd6a47fb9b177444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8e5cdacb558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3503a273f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5cdacb5584ad6" /><Relationship Type="http://schemas.openxmlformats.org/officeDocument/2006/relationships/header" Target="/word/header1.xml" Id="R3d048e46a01c463e" /><Relationship Type="http://schemas.openxmlformats.org/officeDocument/2006/relationships/settings" Target="/word/settings.xml" Id="R2549cd225b124164" /><Relationship Type="http://schemas.openxmlformats.org/officeDocument/2006/relationships/styles" Target="/word/styles.xml" Id="R4efcbe4262b44ca4" /><Relationship Type="http://schemas.openxmlformats.org/officeDocument/2006/relationships/hyperlink" Target="https://meteor-uat.aihw.gov.au/RegistrationAuthority/14" TargetMode="External" Id="R996c6ad652cf4911" /><Relationship Type="http://schemas.openxmlformats.org/officeDocument/2006/relationships/hyperlink" Target="http://www.legislation.gov.au/Series/C1905A00015" TargetMode="External" Id="Rc481bbcdfd08491f" /><Relationship Type="http://schemas.openxmlformats.org/officeDocument/2006/relationships/hyperlink" Target="http://www.abs.gov.au/websitedbs/d3310114.nsf/4a256353001af3ed4b2562bb00121564/10ca14cb967e5b83ca2573ae00197b65!OpenDocument" TargetMode="External" Id="R0111d1e9f74a43bf" /><Relationship Type="http://schemas.openxmlformats.org/officeDocument/2006/relationships/hyperlink" Target="http://www.abs.gov.au/AUSSTATS/abs@.nsf/Previousproducts/3101.0Feature Article2Dec 2012?opendocument&amp;tabname=Summary&amp;prodno=3101.0&amp;issue=Dec 2012&amp;num=&amp;view=" TargetMode="External" Id="R09d113259e424c13" /><Relationship Type="http://schemas.openxmlformats.org/officeDocument/2006/relationships/hyperlink" Target="http://www.abs.gov.au/AUSSTATS/abs@.nsf/mf/3101.0" TargetMode="External" Id="R34cea2f2094d4f1a" /><Relationship Type="http://schemas.openxmlformats.org/officeDocument/2006/relationships/hyperlink" Target="http://www.legislation.gov.au/Series/C1905A00015" TargetMode="External" Id="R2908bda28ce94b2e" /><Relationship Type="http://schemas.openxmlformats.org/officeDocument/2006/relationships/hyperlink" Target="http://www.abs.gov.au/AUSSTATS/abs@.nsf/ProductsbyCatalogue/B5BE54544A5DAFEFCA257061001F4540?OpenDocument" TargetMode="External" Id="R556359b1850f4e74" /><Relationship Type="http://schemas.openxmlformats.org/officeDocument/2006/relationships/hyperlink" Target="http://www.abs.gov.au/ausstats/abs@.nsf/mf/3101.0" TargetMode="External" Id="R966f884c5532457b" /><Relationship Type="http://schemas.openxmlformats.org/officeDocument/2006/relationships/hyperlink" Target="http://www.abs.gov.au/AUSSTATS/abs@.nsf/ProductsbyCatalogue/B5BE54544A5DAFEFCA257061001F4540?OpenDocument" TargetMode="External" Id="R291b6fc8ea58417f" /><Relationship Type="http://schemas.openxmlformats.org/officeDocument/2006/relationships/hyperlink" Target="http://www.abs.gov.au/AUSSTATS/abs@.nsf/allprimarymainfeatures/7B8C452A1CDFAB9FCA257BF100136758?opendocument" TargetMode="External" Id="R7f312f3481df4be2" /><Relationship Type="http://schemas.openxmlformats.org/officeDocument/2006/relationships/hyperlink" Target="https://meteor-uat.aihw.gov.au/content/600082" TargetMode="External" Id="R3ba491967c084c77" /><Relationship Type="http://schemas.openxmlformats.org/officeDocument/2006/relationships/hyperlink" Target="https://meteor-uat.aihw.gov.au/RegistrationAuthority/14" TargetMode="External" Id="Raec66340fa5f49f6" /><Relationship Type="http://schemas.openxmlformats.org/officeDocument/2006/relationships/hyperlink" Target="https://meteor-uat.aihw.gov.au/content/681833" TargetMode="External" Id="R0723534c2f33436f" /><Relationship Type="http://schemas.openxmlformats.org/officeDocument/2006/relationships/hyperlink" Target="https://meteor-uat.aihw.gov.au/RegistrationAuthority/14" TargetMode="External" Id="R866e1cc5b26245b3" /><Relationship Type="http://schemas.openxmlformats.org/officeDocument/2006/relationships/hyperlink" Target="https://meteor-uat.aihw.gov.au/content/630004" TargetMode="External" Id="Rc357f9faa3ca4ca6" /><Relationship Type="http://schemas.openxmlformats.org/officeDocument/2006/relationships/hyperlink" Target="https://meteor-uat.aihw.gov.au/RegistrationAuthority/14" TargetMode="External" Id="Rd6a47fb9b1774445" /></Relationships>
</file>

<file path=word/_rels/header1.xml.rels>&#65279;<?xml version="1.0" encoding="utf-8"?><Relationships xmlns="http://schemas.openxmlformats.org/package/2006/relationships"><Relationship Type="http://schemas.openxmlformats.org/officeDocument/2006/relationships/image" Target="/media/image.png" Id="Ra863503a273f4ec1" /></Relationships>
</file>