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f30db2c40e34460" /></Relationships>
</file>

<file path=word/document.xml><?xml version="1.0" encoding="utf-8"?>
<w:document xmlns:r="http://schemas.openxmlformats.org/officeDocument/2006/relationships" xmlns:w="http://schemas.openxmlformats.org/wordprocessingml/2006/main">
  <w:body>
    <w:p>
      <w:pPr>
        <w:pStyle w:val="Title"/>
      </w:pPr>
      <w:r>
        <w:t>Prison dischargee—tobacco smoking status prior to imprisonment indicator, prisoner health yes/no/unknown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dischargee—tobacco smoking status prior to imprisonment indicator, prisoner health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Tobacco smoking status prior to imprisonment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625832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4647fa834c84817">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prison dischargee smoked tobacco prior to imprisonment,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4a3970e33854636">
              <w:r>
                <w:rPr>
                  <w:rStyle w:val="Hyperlink"/>
                </w:rPr>
                <w:t xml:space="preserve">Prison dischargee—tobacco smoking status prior to imprisonment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483075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7dcf2a35ca34649">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prison dischargee smoked tobacco prior to imprisonment.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7c5f29721e54895">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d258f8628144099">
              <w:r>
                <w:rPr>
                  <w:rStyle w:val="Hyperlink"/>
                </w:rPr>
                <w:t xml:space="preserve">Tobacco smoking status prior to imprisonment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2c1323f0d224ff1">
              <w:r>
                <w:rPr>
                  <w:rStyle w:val="Hyperlink"/>
                </w:rPr>
                <w:t xml:space="preserve">Prisoner health yes/no/unknown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631087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a96f1f83db44ab7">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'unknown' responses.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Tobacco includes manufactured cigarettes, roll-your-own cigarettes, cigars, pipes and other tobacco products. A person is classified as a smoker if tobacco is smoked occasionally, daily, weekly or on social occasions.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69bbf8bfd204462">
              <w:r>
                <w:rPr>
                  <w:rStyle w:val="Hyperlink"/>
                </w:rPr>
                <w:t xml:space="preserve">Prison dischargee—tobacco smoking status prior to imprisonment indicator, yes/no code N</w:t>
              </w:r>
            </w:hyperlink>
          </w:p>
          <w:p>
            <w:pPr>
              <w:pStyle w:val="registration-status"/>
              <w:spacing w:before="0" w:after="0"/>
            </w:pPr>
            <w:hyperlink w:history="true" r:id="R06a5db5dbafb43a4">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678c37ac1c44216">
              <w:r>
                <w:rPr>
                  <w:rStyle w:val="Hyperlink"/>
                </w:rPr>
                <w:t xml:space="preserve">Prison dischargee smoking status cluster</w:t>
              </w:r>
            </w:hyperlink>
          </w:p>
          <w:p>
            <w:pPr>
              <w:pStyle w:val="registration-status"/>
              <w:spacing w:before="0" w:after="0"/>
            </w:pPr>
            <w:hyperlink w:history="true" r:id="R3e479ccabd134292">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rPr>
                <w:rStyle w:val="row-content"/>
              </w:rPr>
              <w:t xml:space="preserve">Prior to most recent imprisonment.</w:t>
            </w:r>
          </w:p>
          <w:p>
            <w:r>
              <w:rPr>
                <w:rStyle w:val="row-content"/>
              </w:rPr>
              <w:t xml:space="preserve">This data element is included in the Prisoner Health DSS as the National Prisoner Health Indicators include the indicator: Proportion of prison dischargees who smoked tobacco on entry to prison.</w:t>
            </w:r>
          </w:p>
          <w:p>
            <w:r>
              <w:br/>
            </w:r>
            <w:r>
              <w:br/>
            </w:r>
          </w:p>
        </w:tc>
      </w:tr>
    </w:tbl>
    <w:p/>
    <w:tbl>
      <w:tblPr>
        <w:tblStyle w:val="TableGrid"/>
        <w:tblW w:w="0" w:type="auto"/>
      </w:tblPr>
    </w:tbl>
    <w:p>
      <w:r>
        <w:br/>
      </w:r>
    </w:p>
    <w:sectPr>
      <w:footerReference xmlns:r="http://schemas.openxmlformats.org/officeDocument/2006/relationships" w:type="default" r:id="R738fc2db778e4ea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625832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b44b045982f4e9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38fc2db778e4ea5" /><Relationship Type="http://schemas.openxmlformats.org/officeDocument/2006/relationships/header" Target="/word/header1.xml" Id="Ra37e6dda5823464d" /><Relationship Type="http://schemas.openxmlformats.org/officeDocument/2006/relationships/settings" Target="/word/settings.xml" Id="Re5bfe507744349c3" /><Relationship Type="http://schemas.openxmlformats.org/officeDocument/2006/relationships/styles" Target="/word/styles.xml" Id="Rfd1230310943481e" /><Relationship Type="http://schemas.openxmlformats.org/officeDocument/2006/relationships/hyperlink" Target="https://meteor-uat.aihw.gov.au/RegistrationAuthority/14" TargetMode="External" Id="Rc4647fa834c84817" /><Relationship Type="http://schemas.openxmlformats.org/officeDocument/2006/relationships/hyperlink" Target="https://meteor-uat.aihw.gov.au/content/483075" TargetMode="External" Id="R64a3970e33854636" /><Relationship Type="http://schemas.openxmlformats.org/officeDocument/2006/relationships/hyperlink" Target="https://meteor-uat.aihw.gov.au/RegistrationAuthority/14" TargetMode="External" Id="R67dcf2a35ca34649" /><Relationship Type="http://schemas.openxmlformats.org/officeDocument/2006/relationships/hyperlink" Target="https://meteor-uat.aihw.gov.au/content/482300" TargetMode="External" Id="R37c5f29721e54895" /><Relationship Type="http://schemas.openxmlformats.org/officeDocument/2006/relationships/hyperlink" Target="https://meteor-uat.aihw.gov.au/content/483072" TargetMode="External" Id="R4d258f8628144099" /><Relationship Type="http://schemas.openxmlformats.org/officeDocument/2006/relationships/hyperlink" Target="https://meteor-uat.aihw.gov.au/content/631087" TargetMode="External" Id="R72c1323f0d224ff1" /><Relationship Type="http://schemas.openxmlformats.org/officeDocument/2006/relationships/hyperlink" Target="https://meteor-uat.aihw.gov.au/RegistrationAuthority/14" TargetMode="External" Id="Rea96f1f83db44ab7" /><Relationship Type="http://schemas.openxmlformats.org/officeDocument/2006/relationships/hyperlink" Target="https://meteor-uat.aihw.gov.au/content/483077" TargetMode="External" Id="R569bbf8bfd204462" /><Relationship Type="http://schemas.openxmlformats.org/officeDocument/2006/relationships/hyperlink" Target="https://meteor-uat.aihw.gov.au/RegistrationAuthority/14" TargetMode="External" Id="R06a5db5dbafb43a4" /><Relationship Type="http://schemas.openxmlformats.org/officeDocument/2006/relationships/hyperlink" Target="https://meteor-uat.aihw.gov.au/content/625820" TargetMode="External" Id="R5678c37ac1c44216" /><Relationship Type="http://schemas.openxmlformats.org/officeDocument/2006/relationships/hyperlink" Target="https://meteor-uat.aihw.gov.au/RegistrationAuthority/14" TargetMode="External" Id="R3e479ccabd134292" /></Relationships>
</file>

<file path=word/_rels/header1.xml.rels>&#65279;<?xml version="1.0" encoding="utf-8"?><Relationships xmlns="http://schemas.openxmlformats.org/package/2006/relationships"><Relationship Type="http://schemas.openxmlformats.org/officeDocument/2006/relationships/image" Target="/media/image.png" Id="R5b44b045982f4e9c" /></Relationships>
</file>