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9ae96a22a54eba"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fa0348ada417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defines a prison dischargee's history of tobacco use, current smoking status and the quit smoking programs available and used in prisons.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smoking status cluster comprises 7 data elements that, in combination, determine a prison dischargee's history of tobacco use, current smoking status and assistance to quit smoking.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history of tobacco use, smoking status and assistance to quit smoking are collected from prisoners who are to be discharged from the prison system in the following 4 weeks from the date of data collection,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74285ac81640e3">
              <w:r>
                <w:rPr>
                  <w:rStyle w:val="Hyperlink"/>
                </w:rPr>
                <w:t xml:space="preserve">Prison dischargee smoking status cluster</w:t>
              </w:r>
            </w:hyperlink>
          </w:p>
          <w:p>
            <w:pPr>
              <w:pStyle w:val="registration-status"/>
              <w:spacing w:before="0" w:after="0"/>
            </w:pPr>
            <w:hyperlink w:history="true" r:id="R05134aa0addd477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0c48bcc22043d2">
              <w:r>
                <w:rPr>
                  <w:rStyle w:val="Hyperlink"/>
                </w:rPr>
                <w:t xml:space="preserve">Prison dischargee NBEDS</w:t>
              </w:r>
            </w:hyperlink>
          </w:p>
          <w:p>
            <w:pPr>
              <w:pStyle w:val="registration-status"/>
              <w:spacing w:before="0" w:after="0"/>
            </w:pPr>
            <w:hyperlink w:history="true" r:id="Reddf1d351a89407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5 questions:</w:t>
            </w:r>
          </w:p>
          <w:p>
            <w:r>
              <w:rPr>
                <w:rStyle w:val="row-content"/>
              </w:rPr>
              <w:t xml:space="preserve">a) Do you currently smoke tobacco?</w:t>
            </w:r>
          </w:p>
          <w:p>
            <w:pPr>
              <w:pStyle w:val="ListParagraph"/>
              <w:numPr>
                <w:ilvl w:val="0"/>
                <w:numId w:val="2"/>
              </w:numPr>
            </w:pPr>
            <w:r>
              <w:rPr>
                <w:rStyle w:val="row-content"/>
              </w:rPr>
              <w:t xml:space="preserve">Yes</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3"/>
              </w:numPr>
            </w:pPr>
            <w:r>
              <w:rPr>
                <w:rStyle w:val="row-content"/>
              </w:rPr>
              <w:t xml:space="preserve">Yes, and was successful</w:t>
            </w:r>
          </w:p>
          <w:p>
            <w:pPr>
              <w:pStyle w:val="ListParagraph"/>
              <w:numPr>
                <w:ilvl w:val="0"/>
                <w:numId w:val="3"/>
              </w:numPr>
            </w:pPr>
            <w:r>
              <w:rPr>
                <w:rStyle w:val="row-content"/>
              </w:rPr>
              <w:t xml:space="preserve">Yes, and was unsuccessful</w:t>
            </w:r>
          </w:p>
          <w:p>
            <w:pPr>
              <w:pStyle w:val="ListParagraph"/>
              <w:numPr>
                <w:ilvl w:val="0"/>
                <w:numId w:val="3"/>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hyperlink w:history="true" r:id="Rc243fc8fe5d04d5d">
              <w:r>
                <w:rPr>
                  <w:rStyle w:val="Hyperlink"/>
                </w:rPr>
                <w:t xml:space="preserve">Prison dischargee NBEDS </w:t>
              </w:r>
            </w:hyperlink>
          </w:p>
          <w:p>
            <w:pPr>
              <w:pStyle w:val="registration-status"/>
              <w:spacing w:before="0" w:after="0"/>
            </w:pPr>
            <w:hyperlink w:history="true" r:id="Rceb0d4b5bdd542b4">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Prisoner health NBEDS, this question is formed using the responses to 5 questions:</w:t>
            </w:r>
          </w:p>
          <w:p>
            <w:r>
              <w:rPr>
                <w:rStyle w:val="row-content"/>
              </w:rPr>
              <w:t xml:space="preserve">a) Do you currently smoke tobacco?</w:t>
            </w:r>
          </w:p>
          <w:p>
            <w:pPr>
              <w:pStyle w:val="ListParagraph"/>
              <w:numPr>
                <w:ilvl w:val="0"/>
                <w:numId w:val="4"/>
              </w:numPr>
            </w:pPr>
            <w:r>
              <w:rPr>
                <w:rStyle w:val="row-content"/>
              </w:rPr>
              <w:t xml:space="preserve">Yes</w:t>
            </w:r>
          </w:p>
          <w:p>
            <w:pPr>
              <w:pStyle w:val="ListParagraph"/>
              <w:numPr>
                <w:ilvl w:val="0"/>
                <w:numId w:val="4"/>
              </w:numPr>
            </w:pPr>
            <w:r>
              <w:rPr>
                <w:rStyle w:val="row-content"/>
              </w:rPr>
              <w:t xml:space="preserve">No</w:t>
            </w:r>
          </w:p>
          <w:p>
            <w:pPr>
              <w:pStyle w:val="ListParagraph"/>
              <w:numPr>
                <w:ilvl w:val="0"/>
                <w:numId w:val="4"/>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5"/>
              </w:numPr>
            </w:pPr>
            <w:r>
              <w:rPr>
                <w:rStyle w:val="row-content"/>
              </w:rPr>
              <w:t xml:space="preserve">Yes, and was successful</w:t>
            </w:r>
          </w:p>
          <w:p>
            <w:pPr>
              <w:pStyle w:val="ListParagraph"/>
              <w:numPr>
                <w:ilvl w:val="0"/>
                <w:numId w:val="5"/>
              </w:numPr>
            </w:pPr>
            <w:r>
              <w:rPr>
                <w:rStyle w:val="row-content"/>
              </w:rPr>
              <w:t xml:space="preserve">Yes, and was unsuccessful</w:t>
            </w:r>
          </w:p>
          <w:p>
            <w:pPr>
              <w:pStyle w:val="ListParagraph"/>
              <w:numPr>
                <w:ilvl w:val="0"/>
                <w:numId w:val="5"/>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2c09febcea4385">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8e08e5535e8424c">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c59dd5f6df7402f">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0a96c113eafb455f">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e6426ee484a473c">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6c108e9032443d">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a8dd05b1a87846cc">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0e93cec76e64815">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001326d60d504384">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e28ea4530aa4c02">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d5e46b7d07444b52">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a0b2658072f4944">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52ea8327199c4116">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c87af465e7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6618e6dda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87af465e74c1a" /><Relationship Type="http://schemas.openxmlformats.org/officeDocument/2006/relationships/header" Target="/word/header1.xml" Id="R5d9d1bf6e6a24545" /><Relationship Type="http://schemas.openxmlformats.org/officeDocument/2006/relationships/settings" Target="/word/settings.xml" Id="R3fe6b4883e4a4904" /><Relationship Type="http://schemas.openxmlformats.org/officeDocument/2006/relationships/styles" Target="/word/styles.xml" Id="R9bbe4050c8514b42" /><Relationship Type="http://schemas.openxmlformats.org/officeDocument/2006/relationships/numbering" Target="/word/numbering.xml" Id="Raa6f2d77c6794553" /><Relationship Type="http://schemas.openxmlformats.org/officeDocument/2006/relationships/hyperlink" Target="https://meteor-uat.aihw.gov.au/RegistrationAuthority/14" TargetMode="External" Id="Rd8dfa0348ada4178" /><Relationship Type="http://schemas.openxmlformats.org/officeDocument/2006/relationships/hyperlink" Target="https://meteor-uat.aihw.gov.au/content/483140" TargetMode="External" Id="R4c74285ac81640e3" /><Relationship Type="http://schemas.openxmlformats.org/officeDocument/2006/relationships/hyperlink" Target="https://meteor-uat.aihw.gov.au/RegistrationAuthority/14" TargetMode="External" Id="R05134aa0addd477b" /><Relationship Type="http://schemas.openxmlformats.org/officeDocument/2006/relationships/hyperlink" Target="https://meteor-uat.aihw.gov.au/content/624543" TargetMode="External" Id="Rc60c48bcc22043d2" /><Relationship Type="http://schemas.openxmlformats.org/officeDocument/2006/relationships/hyperlink" Target="https://meteor-uat.aihw.gov.au/RegistrationAuthority/14" TargetMode="External" Id="Reddf1d351a89407f" /><Relationship Type="http://schemas.openxmlformats.org/officeDocument/2006/relationships/hyperlink" Target="https://meteor-uat.aihw.gov.au/content/696775" TargetMode="External" Id="Rc243fc8fe5d04d5d" /><Relationship Type="http://schemas.openxmlformats.org/officeDocument/2006/relationships/hyperlink" Target="https://meteor-uat.aihw.gov.au/RegistrationAuthority/14" TargetMode="External" Id="Rceb0d4b5bdd542b4" /><Relationship Type="http://schemas.openxmlformats.org/officeDocument/2006/relationships/hyperlink" Target="https://meteor-uat.aihw.gov.au/content/631318" TargetMode="External" Id="R8a2c09febcea4385" /><Relationship Type="http://schemas.openxmlformats.org/officeDocument/2006/relationships/hyperlink" Target="https://meteor-uat.aihw.gov.au/content/625832" TargetMode="External" Id="R58e08e5535e8424c" /><Relationship Type="http://schemas.openxmlformats.org/officeDocument/2006/relationships/hyperlink" Target="https://meteor-uat.aihw.gov.au/content/625850" TargetMode="External" Id="Rbc59dd5f6df7402f" /><Relationship Type="http://schemas.openxmlformats.org/officeDocument/2006/relationships/hyperlink" Target="https://meteor-uat.aihw.gov.au/content/631318" TargetMode="External" Id="R0a96c113eafb455f" /><Relationship Type="http://schemas.openxmlformats.org/officeDocument/2006/relationships/hyperlink" Target="https://meteor-uat.aihw.gov.au/content/631330" TargetMode="External" Id="Rfe6426ee484a473c" /><Relationship Type="http://schemas.openxmlformats.org/officeDocument/2006/relationships/hyperlink" Target="https://meteor-uat.aihw.gov.au/content/631348" TargetMode="External" Id="Rae6c108e9032443d" /><Relationship Type="http://schemas.openxmlformats.org/officeDocument/2006/relationships/hyperlink" Target="https://meteor-uat.aihw.gov.au/content/631318" TargetMode="External" Id="Ra8dd05b1a87846cc" /><Relationship Type="http://schemas.openxmlformats.org/officeDocument/2006/relationships/hyperlink" Target="https://meteor-uat.aihw.gov.au/content/631333" TargetMode="External" Id="R20e93cec76e64815" /><Relationship Type="http://schemas.openxmlformats.org/officeDocument/2006/relationships/hyperlink" Target="https://meteor-uat.aihw.gov.au/content/631318" TargetMode="External" Id="R001326d60d504384" /><Relationship Type="http://schemas.openxmlformats.org/officeDocument/2006/relationships/hyperlink" Target="https://meteor-uat.aihw.gov.au/content/631343" TargetMode="External" Id="R3e28ea4530aa4c02" /><Relationship Type="http://schemas.openxmlformats.org/officeDocument/2006/relationships/hyperlink" Target="https://meteor-uat.aihw.gov.au/content/631318" TargetMode="External" Id="Rd5e46b7d07444b52" /><Relationship Type="http://schemas.openxmlformats.org/officeDocument/2006/relationships/hyperlink" Target="https://meteor-uat.aihw.gov.au/content/625853" TargetMode="External" Id="Rca0b2658072f4944" /><Relationship Type="http://schemas.openxmlformats.org/officeDocument/2006/relationships/hyperlink" Target="https://meteor-uat.aihw.gov.au/content/631318" TargetMode="External" Id="R52ea8327199c4116" /></Relationships>
</file>

<file path=word/_rels/header1.xml.rels>&#65279;<?xml version="1.0" encoding="utf-8"?><Relationships xmlns="http://schemas.openxmlformats.org/package/2006/relationships"><Relationship Type="http://schemas.openxmlformats.org/officeDocument/2006/relationships/image" Target="/media/image.png" Id="Rc696618e6dda4213" /></Relationships>
</file>