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9bffb4fb474b10" /></Relationships>
</file>

<file path=word/document.xml><?xml version="1.0" encoding="utf-8"?>
<w:document xmlns:r="http://schemas.openxmlformats.org/officeDocument/2006/relationships" xmlns:w="http://schemas.openxmlformats.org/wordprocessingml/2006/main">
  <w:body>
    <w:p>
      <w:pPr>
        <w:pStyle w:val="Title"/>
      </w:pPr>
      <w:r>
        <w:t>Health service event—type of service provider consulted, occupation code (ANZSCO 2013 Version 1.2)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event—type of service provider consulted, occupation code (ANZSCO 2013 Version 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service provider consulted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dcf1d5c371447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provider consulted during a health clinic visit,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864626e08c4fac">
              <w:r>
                <w:rPr>
                  <w:rStyle w:val="Hyperlink"/>
                </w:rPr>
                <w:t xml:space="preserve">Health service event—type of service provider consulted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d8e568898845c5">
              <w:r>
                <w:rPr>
                  <w:rStyle w:val="Hyperlink"/>
                </w:rPr>
                <w:t xml:space="preserve">Occupation code (ANZSCO 2013 Version 1.2)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8adab6558e649b5">
              <w:r>
                <w:rPr>
                  <w:rStyle w:val="Hyperlink"/>
                </w:rPr>
                <w:t xml:space="preserve">Australian and New Zealand Standard Classification of Occupations, 2013,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fd37de90904a4a">
              <w:r>
                <w:rPr>
                  <w:rStyle w:val="Hyperlink"/>
                </w:rPr>
                <w:t xml:space="preserve">Health service event—type of service provider consulted, occupation code (ANZSCO 1st edition) N[NNN]{NN}</w:t>
              </w:r>
            </w:hyperlink>
          </w:p>
          <w:p>
            <w:pPr>
              <w:pStyle w:val="registration-status"/>
              <w:spacing w:before="0" w:after="0"/>
            </w:pPr>
            <w:hyperlink w:history="true" r:id="Rd020bc2717244953">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abf5bf8dd24e03">
              <w:r>
                <w:rPr>
                  <w:rStyle w:val="Hyperlink"/>
                </w:rPr>
                <w:t xml:space="preserve">Prison clinic contact NBEDS</w:t>
              </w:r>
            </w:hyperlink>
          </w:p>
          <w:p>
            <w:pPr>
              <w:pStyle w:val="registration-status"/>
              <w:spacing w:before="0" w:after="0"/>
            </w:pPr>
            <w:hyperlink w:history="true" r:id="R541c8d21f1004d38">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clinic visits by type of health professional seen.</w:t>
            </w:r>
          </w:p>
          <w:p>
            <w:r>
              <w:rPr>
                <w:rStyle w:val="row-content"/>
              </w:rPr>
              <w:t xml:space="preserve">The type and duties of service providers consulted at the prison clinic visit include:</w:t>
            </w:r>
          </w:p>
          <w:p>
            <w:r>
              <w:rPr>
                <w:rStyle w:val="row-content"/>
              </w:rP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rPr>
                <w:rStyle w:val="row-content"/>
              </w:rP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rPr>
                <w:rStyle w:val="row-content"/>
              </w:rPr>
              <w:t xml:space="preserve">Psychiatrists diagnose, assess, treat and prevent human mental, emotional and behavioural disorders. Registration or licensing is required. This permissible value maps to occupation 253411 (Psychiatrist) of the ANZSCO classification scheme.</w:t>
            </w:r>
          </w:p>
          <w:p>
            <w:r>
              <w:rPr>
                <w:rStyle w:val="row-content"/>
              </w:rPr>
              <w:t xml:space="preserve">Nurse (Registered)-Registered nurses provide nursing care to patients in hospitals, aged care and other health care facilities, and in the community. This permissible value maps to unit group 2544 (Registered Nurses) of the ANZSCO classification scheme. Mental health nurses are excluded from this code.</w:t>
            </w:r>
          </w:p>
          <w:p>
            <w:r>
              <w:rPr>
                <w:rStyle w:val="row-content"/>
              </w:rPr>
              <w:t xml:space="preserve">Nurse (Enrolled)- 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rPr>
                <w:rStyle w:val="row-content"/>
              </w:rP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rPr>
                <w:rStyle w:val="row-content"/>
              </w:rPr>
              <w:t xml:space="preserve">A Drug and alcohol counsellor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rPr>
                <w:rStyle w:val="row-content"/>
              </w:rP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rPr>
                <w:rStyle w:val="row-content"/>
              </w:rP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rPr>
                <w:rStyle w:val="row-content"/>
              </w:rP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rPr>
                <w:rStyle w:val="row-content"/>
              </w:rPr>
              <w:t xml:space="preserve">Mental Health Nurses provide nursing care to patients with mental health illness, disorder and dysfunction, and those experiencing emotional difficulties, distress and crisis in health, welfare and aged care facilities, correctional services and the community. Registration or licensing is required. This permissible value maps to occupation 254422 (Registered Nurse - Mental Health) of the ANZSCO classification scheme.</w:t>
            </w:r>
          </w:p>
          <w:p>
            <w:r>
              <w:rPr>
                <w:rStyle w:val="row-content"/>
              </w:rPr>
              <w:t xml:space="preserve">Physiotherapists assess, treat and prevent disorders in human movement caused by injury or disease. Registration or licensing is required. This permissible value maps to occupation 252511 (Physiotherapist) of the ANZSCO classification scheme.</w:t>
            </w:r>
          </w:p>
          <w:p>
            <w:r>
              <w:rPr>
                <w:rStyle w:val="row-content"/>
              </w:rPr>
              <w:t xml:space="preserve">Radiologists provide diagnostic medical services, and medical care and management of patients utilising radiant energy techniques such as general radiography, angiography, fluoroscopy, mammography, ultrasound, computed tomography, magnetic resonance imaging, nuclear medicine and bone densitometry. Registration or licensing is required. This permissible value maps to occupation 253917 (Diagnostic and Interventional Radiologist) of the ANZSCO classification scheme.</w:t>
            </w:r>
          </w:p>
          <w:p>
            <w:r>
              <w:rPr>
                <w:rStyle w:val="row-content"/>
              </w:rPr>
              <w:t xml:space="preserve">Other service providers not classifiable into the above categories.</w:t>
            </w:r>
          </w:p>
          <w:p>
            <w:r>
              <w:br/>
            </w:r>
            <w:r>
              <w:br/>
            </w:r>
            <w:hyperlink w:history="true" r:id="Rc2fb824f72234077">
              <w:r>
                <w:rPr>
                  <w:rStyle w:val="Hyperlink"/>
                </w:rPr>
                <w:t xml:space="preserve">Prison clinic contact NBEDS </w:t>
              </w:r>
            </w:hyperlink>
          </w:p>
          <w:p>
            <w:pPr>
              <w:pStyle w:val="registration-status"/>
              <w:spacing w:before="0" w:after="0"/>
            </w:pPr>
            <w:hyperlink w:history="true" r:id="Rfa6fe4b12de54d12">
              <w:r>
                <w:rPr>
                  <w:rStyle w:val="Hyperlink"/>
                  <w:color w:val="244061"/>
                </w:rPr>
                <w:t xml:space="preserve">Health!</w:t>
              </w:r>
            </w:hyperlink>
            <w:r>
              <w:rPr>
                <w:rStyle w:val="row-content"/>
                <w:color w:val="244061"/>
              </w:rPr>
              <w:t xml:space="preserve">, Recorded 25/05/2018</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clinic visits by type of health professional seen.</w:t>
            </w:r>
          </w:p>
          <w:p>
            <w:r>
              <w:rPr>
                <w:rStyle w:val="row-content"/>
              </w:rPr>
              <w:t xml:space="preserve">The type and duties of service providers consulted at the prison clinic visit include:</w:t>
            </w:r>
          </w:p>
          <w:p>
            <w:r>
              <w:rPr>
                <w:rStyle w:val="row-content"/>
              </w:rPr>
              <w:t xml:space="preserve">CODE 1   Medical practitioner (Doctor/GP)</w:t>
            </w:r>
          </w:p>
          <w:p>
            <w:r>
              <w:rPr>
                <w:rStyle w:val="row-content"/>
              </w:rP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rPr>
                <w:rStyle w:val="row-content"/>
              </w:rPr>
              <w:t xml:space="preserve">CODE 2   Psychologist</w:t>
            </w:r>
          </w:p>
          <w:p>
            <w:r>
              <w:rPr>
                <w:rStyle w:val="row-content"/>
              </w:rP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rPr>
                <w:rStyle w:val="row-content"/>
              </w:rPr>
              <w:t xml:space="preserve">CODE 3   Psychiatrist</w:t>
            </w:r>
          </w:p>
          <w:p>
            <w:r>
              <w:rPr>
                <w:rStyle w:val="row-content"/>
              </w:rPr>
              <w:t xml:space="preserve">Psychiatrists diagnose, assess, treat and prevent human mental, emotional and behavioural disorders. Registration or licensing is required. This permissible value maps to occupation 253411 (Psychiatrist) of the ANZSCO classification scheme.</w:t>
            </w:r>
          </w:p>
          <w:p>
            <w:r>
              <w:rPr>
                <w:rStyle w:val="row-content"/>
              </w:rPr>
              <w:t xml:space="preserve">CODE 4   Nurse</w:t>
            </w:r>
          </w:p>
          <w:p>
            <w:r>
              <w:rPr>
                <w:rStyle w:val="row-content"/>
              </w:rPr>
              <w:t xml:space="preserve">A registered nurse provides nursing care to patients in hospitals, aged care and other health care facilities, and in the community. This permissible value maps to unit group 2544 (Registered Nurses) of the ANZSCO classification scheme. Mental health nurses are excluded from this code.</w:t>
            </w:r>
          </w:p>
          <w:p>
            <w:r>
              <w:rPr>
                <w:rStyle w:val="row-content"/>
              </w:rPr>
              <w:t xml:space="preserve">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rPr>
                <w:rStyle w:val="row-content"/>
              </w:rPr>
              <w:t xml:space="preserve">CODE 5   Aboriginal health worker</w:t>
            </w:r>
          </w:p>
          <w:p>
            <w:r>
              <w:rPr>
                <w:rStyle w:val="row-content"/>
              </w:rPr>
              <w:t xml:space="preserve">Aboriginal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rPr>
                <w:rStyle w:val="row-content"/>
              </w:rPr>
              <w:t xml:space="preserve">CODE 6 Alcohol and drug worker</w:t>
            </w:r>
          </w:p>
          <w:p>
            <w:r>
              <w:rPr>
                <w:rStyle w:val="row-content"/>
              </w:rPr>
              <w:t xml:space="preserve">An Alcohol and drug worker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rPr>
                <w:rStyle w:val="row-content"/>
              </w:rPr>
              <w:t xml:space="preserve">CODE 7   Dentist</w:t>
            </w:r>
          </w:p>
          <w:p>
            <w:r>
              <w:rPr>
                <w:rStyle w:val="row-content"/>
              </w:rPr>
              <w:t xml:space="preserve">Dentists provide assessment, diagnosis, treatment, management and preventive services to patients of all ages. Registration or licensing is required. This permissible value maps to occupation 252312 (Dentist) of the ANZSCO classification scheme.</w:t>
            </w:r>
          </w:p>
          <w:p>
            <w:r>
              <w:rPr>
                <w:rStyle w:val="row-content"/>
              </w:rPr>
              <w:t xml:space="preserve">CODE 8   Social worker/welfare officer</w:t>
            </w:r>
          </w:p>
          <w:p>
            <w:r>
              <w:rPr>
                <w:rStyle w:val="row-content"/>
              </w:rP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rPr>
                <w:rStyle w:val="row-content"/>
              </w:rP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rPr>
                <w:rStyle w:val="row-content"/>
              </w:rPr>
              <w:t xml:space="preserve">CODE 9   Mental health nurse/team</w:t>
            </w:r>
          </w:p>
          <w:p>
            <w:r>
              <w:rPr>
                <w:rStyle w:val="row-content"/>
              </w:rPr>
              <w:t xml:space="preserve">Mental health nurses provide nursing care to patients with mental health illness, disorder and dysfunction, and those experiencing emotional difficulties, distress and crisis in health, welfare and aged care facilities, correctional services and the community. Registration or licensing is required. This permissible value maps to occupation 254422 (Registered Nurse - Mental Health) of the ANZSCO classification scheme.</w:t>
            </w:r>
          </w:p>
          <w:p>
            <w:r>
              <w:rPr>
                <w:rStyle w:val="row-content"/>
              </w:rPr>
              <w:t xml:space="preserve">CODE 10   Physiotherapist</w:t>
            </w:r>
          </w:p>
          <w:p>
            <w:r>
              <w:rPr>
                <w:rStyle w:val="row-content"/>
              </w:rPr>
              <w:t xml:space="preserve">Physiotherapists assess, treat and prevent disorders in human movement caused by injury or disease. Registration or licensing is required. This permissible value maps to occupation 252511 (Physiotherapist) of the ANZSCO classification scheme.</w:t>
            </w:r>
          </w:p>
          <w:p>
            <w:r>
              <w:rPr>
                <w:rStyle w:val="row-content"/>
              </w:rPr>
              <w:t xml:space="preserve">CODE 11 Medical imaging professionals</w:t>
            </w:r>
          </w:p>
          <w:p>
            <w:r>
              <w:rPr>
                <w:rStyle w:val="row-content"/>
              </w:rPr>
              <w:t xml:space="preserve">Medical imaging professionals provide diagnostic medical services utilising radiant energy techniques such as general radiography, angiography, fluoroscopy, mammography, ultrasound, computed tomography, magnetic resonance imaging, nuclear medicine and bone densitometry. Registration or licensing is required. This permissible value maps to unit group 2512 (Medical imaging professionals) of the ANZSCO classification scheme.</w:t>
            </w:r>
          </w:p>
          <w:p>
            <w:r>
              <w:rPr>
                <w:rStyle w:val="row-content"/>
              </w:rPr>
              <w:t xml:space="preserve">CODE 99   Other</w:t>
            </w:r>
          </w:p>
          <w:p>
            <w:r>
              <w:rPr>
                <w:rStyle w:val="row-content"/>
              </w:rPr>
              <w:t xml:space="preserve">Other service providers not classifiable into the above categories.</w:t>
            </w:r>
          </w:p>
          <w:p>
            <w:r>
              <w:br/>
            </w:r>
            <w:r>
              <w:br/>
            </w:r>
            <w:hyperlink w:history="true" r:id="Re6c461ff0a624d15">
              <w:r>
                <w:rPr>
                  <w:rStyle w:val="Hyperlink"/>
                </w:rPr>
                <w:t xml:space="preserve">Prison dischargee NBEDS</w:t>
              </w:r>
            </w:hyperlink>
          </w:p>
          <w:p>
            <w:pPr>
              <w:pStyle w:val="registration-status"/>
              <w:spacing w:before="0" w:after="0"/>
            </w:pPr>
            <w:hyperlink w:history="true" r:id="R2e353fb7edbe42d1">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b9775950cf39450b">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clinic visits by type of health professional seen.</w:t>
            </w:r>
          </w:p>
          <w:p>
            <w:r>
              <w:br/>
            </w:r>
            <w:r>
              <w:br/>
            </w:r>
          </w:p>
        </w:tc>
      </w:tr>
    </w:tbl>
    <w:p/>
    <w:tbl>
      <w:tblPr>
        <w:tblStyle w:val="TableGrid"/>
        <w:tblW w:w="0" w:type="auto"/>
      </w:tblPr>
    </w:tbl>
    <w:p>
      <w:r>
        <w:br/>
      </w:r>
    </w:p>
    <w:sectPr>
      <w:footerReference xmlns:r="http://schemas.openxmlformats.org/officeDocument/2006/relationships" w:type="default" r:id="R65d2c0676d324b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624529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11ebb8d0e94e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d2c0676d324b57" /><Relationship Type="http://schemas.openxmlformats.org/officeDocument/2006/relationships/header" Target="/word/header1.xml" Id="Rfffdbd6586a64fb4" /><Relationship Type="http://schemas.openxmlformats.org/officeDocument/2006/relationships/settings" Target="/word/settings.xml" Id="R10a2f8e6094548f5" /><Relationship Type="http://schemas.openxmlformats.org/officeDocument/2006/relationships/styles" Target="/word/styles.xml" Id="R9997b6f3e75443d5" /><Relationship Type="http://schemas.openxmlformats.org/officeDocument/2006/relationships/hyperlink" Target="https://meteor-uat.aihw.gov.au/RegistrationAuthority/14" TargetMode="External" Id="Ra2dcf1d5c371447b" /><Relationship Type="http://schemas.openxmlformats.org/officeDocument/2006/relationships/hyperlink" Target="https://meteor-uat.aihw.gov.au/content/376356" TargetMode="External" Id="Rfb864626e08c4fac" /><Relationship Type="http://schemas.openxmlformats.org/officeDocument/2006/relationships/hyperlink" Target="https://meteor-uat.aihw.gov.au/content/529551" TargetMode="External" Id="R15d8e568898845c5" /><Relationship Type="http://schemas.openxmlformats.org/officeDocument/2006/relationships/hyperlink" Target="https://meteor-uat.aihw.gov.au/content/529549" TargetMode="External" Id="R08adab6558e649b5" /><Relationship Type="http://schemas.openxmlformats.org/officeDocument/2006/relationships/hyperlink" Target="https://meteor-uat.aihw.gov.au/content/376361" TargetMode="External" Id="R2efd37de90904a4a" /><Relationship Type="http://schemas.openxmlformats.org/officeDocument/2006/relationships/hyperlink" Target="https://meteor-uat.aihw.gov.au/RegistrationAuthority/14" TargetMode="External" Id="Rd020bc2717244953" /><Relationship Type="http://schemas.openxmlformats.org/officeDocument/2006/relationships/hyperlink" Target="https://meteor-uat.aihw.gov.au/content/482314" TargetMode="External" Id="R23abf5bf8dd24e03" /><Relationship Type="http://schemas.openxmlformats.org/officeDocument/2006/relationships/hyperlink" Target="https://meteor-uat.aihw.gov.au/RegistrationAuthority/14" TargetMode="External" Id="R541c8d21f1004d38" /><Relationship Type="http://schemas.openxmlformats.org/officeDocument/2006/relationships/hyperlink" Target="https://meteor-uat.aihw.gov.au/content/696600" TargetMode="External" Id="Rc2fb824f72234077" /><Relationship Type="http://schemas.openxmlformats.org/officeDocument/2006/relationships/hyperlink" Target="https://meteor-uat.aihw.gov.au/RegistrationAuthority/14" TargetMode="External" Id="Rfa6fe4b12de54d12" /><Relationship Type="http://schemas.openxmlformats.org/officeDocument/2006/relationships/hyperlink" Target="https://meteor-uat.aihw.gov.au/content/624543" TargetMode="External" Id="Re6c461ff0a624d15" /><Relationship Type="http://schemas.openxmlformats.org/officeDocument/2006/relationships/hyperlink" Target="https://meteor-uat.aihw.gov.au/RegistrationAuthority/14" TargetMode="External" Id="R2e353fb7edbe42d1" /><Relationship Type="http://schemas.openxmlformats.org/officeDocument/2006/relationships/hyperlink" Target="https://meteor-uat.aihw.gov.au/content/625033" TargetMode="External" Id="Rb9775950cf39450b" /></Relationships>
</file>

<file path=word/_rels/header1.xml.rels>&#65279;<?xml version="1.0" encoding="utf-8"?><Relationships xmlns="http://schemas.openxmlformats.org/package/2006/relationships"><Relationship Type="http://schemas.openxmlformats.org/officeDocument/2006/relationships/image" Target="/media/image.png" Id="Rf411ebb8d0e94e35" /></Relationships>
</file>